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A" w:rsidRPr="006B23EB" w:rsidRDefault="002472DA" w:rsidP="002472DA">
      <w:pPr>
        <w:ind w:right="-143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r w:rsidRPr="006B23EB">
        <w:rPr>
          <w:b/>
          <w:spacing w:val="-2"/>
          <w:sz w:val="28"/>
          <w:szCs w:val="28"/>
        </w:rPr>
        <w:t>Міністерство освіти і науки України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Національний технічний університет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«Дніпровська політехніка»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5C41C9" w:rsidRPr="006B23EB" w:rsidRDefault="005C41C9" w:rsidP="005C41C9">
      <w:pPr>
        <w:spacing w:before="120" w:after="120"/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цивільного, господарського та екологічного право</w:t>
      </w:r>
    </w:p>
    <w:p w:rsidR="005C41C9" w:rsidRPr="006B23EB" w:rsidRDefault="005C41C9" w:rsidP="005C41C9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C41C9" w:rsidRPr="006B23EB" w:rsidTr="005E46D2">
        <w:trPr>
          <w:trHeight w:val="1675"/>
        </w:trPr>
        <w:tc>
          <w:tcPr>
            <w:tcW w:w="4928" w:type="dxa"/>
          </w:tcPr>
          <w:p w:rsidR="005C41C9" w:rsidRPr="006B23EB" w:rsidRDefault="005C41C9" w:rsidP="005E46D2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BDF7699" wp14:editId="66D59469">
                  <wp:extent cx="255270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5C41C9" w:rsidRPr="00A83383" w:rsidRDefault="005C41C9" w:rsidP="005E46D2">
            <w:pPr>
              <w:ind w:left="34"/>
              <w:jc w:val="center"/>
              <w:rPr>
                <w:b/>
              </w:rPr>
            </w:pPr>
            <w:r w:rsidRPr="00A83383">
              <w:rPr>
                <w:b/>
              </w:rPr>
              <w:t>«ЗАТВЕРДЖЕНО»</w:t>
            </w:r>
          </w:p>
          <w:p w:rsidR="005C41C9" w:rsidRPr="00A83383" w:rsidRDefault="005C41C9" w:rsidP="005E46D2">
            <w:pPr>
              <w:ind w:left="34"/>
              <w:jc w:val="center"/>
            </w:pPr>
            <w:r w:rsidRPr="00A83383">
              <w:t>Завідувач кафедри</w:t>
            </w:r>
          </w:p>
          <w:tbl>
            <w:tblPr>
              <w:tblStyle w:val="aff7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348"/>
            </w:tblGrid>
            <w:tr w:rsidR="005C41C9" w:rsidRPr="00A83383" w:rsidTr="005E46D2">
              <w:tc>
                <w:tcPr>
                  <w:tcW w:w="1984" w:type="dxa"/>
                </w:tcPr>
                <w:p w:rsidR="005C41C9" w:rsidRPr="00A83383" w:rsidRDefault="005C41C9" w:rsidP="005E46D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41C9" w:rsidRPr="00A83383" w:rsidRDefault="005C41C9" w:rsidP="005E46D2">
                  <w:pPr>
                    <w:jc w:val="center"/>
                    <w:rPr>
                      <w:sz w:val="24"/>
                      <w:szCs w:val="24"/>
                    </w:rPr>
                  </w:pPr>
                  <w:r w:rsidRPr="00A83383">
                    <w:rPr>
                      <w:noProof/>
                      <w:sz w:val="24"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2AAB6F44" wp14:editId="0DD8457E">
                            <wp:simplePos x="0" y="0"/>
                            <wp:positionH relativeFrom="column">
                              <wp:posOffset>1186815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200150" cy="0"/>
                            <wp:effectExtent l="0" t="0" r="19050" b="1905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2001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3.45pt,10.1pt" to="187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" strokecolor="black [3213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A83383">
                    <w:rPr>
                      <w:sz w:val="24"/>
                      <w:szCs w:val="24"/>
                    </w:rPr>
                    <w:t>Пушкіна О.В.</w:t>
                  </w:r>
                </w:p>
              </w:tc>
              <w:tc>
                <w:tcPr>
                  <w:tcW w:w="2348" w:type="dxa"/>
                </w:tcPr>
                <w:p w:rsidR="005C41C9" w:rsidRPr="00A83383" w:rsidRDefault="005C41C9" w:rsidP="005E46D2">
                  <w:r w:rsidRPr="00A83383">
                    <w:rPr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3CEEB8AF" wp14:editId="2D2FD71C">
                        <wp:extent cx="523875" cy="534147"/>
                        <wp:effectExtent l="0" t="0" r="0" b="0"/>
                        <wp:docPr id="1" name="Рисунок 1" descr="G:\291 АКРЕДИТАЦІЯ БАКАЛАВР 2021\ОПП\Подпись Пушкина Е.В.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291 АКРЕДИТАЦІЯ БАКАЛАВР 2021\ОПП\Подпись Пушкина Е.В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218" cy="535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41C9" w:rsidRPr="006B23EB" w:rsidRDefault="005C41C9" w:rsidP="005E46D2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A83383">
              <w:t xml:space="preserve"> «</w:t>
            </w:r>
            <w:r w:rsidRPr="00A83383">
              <w:rPr>
                <w:u w:val="single"/>
              </w:rPr>
              <w:t>0</w:t>
            </w:r>
            <w:r>
              <w:rPr>
                <w:u w:val="single"/>
              </w:rPr>
              <w:t>1</w:t>
            </w:r>
            <w:r w:rsidRPr="00A83383">
              <w:rPr>
                <w:u w:val="single"/>
              </w:rPr>
              <w:t>»</w:t>
            </w:r>
            <w:r w:rsidRPr="00A83383">
              <w:t xml:space="preserve">  </w:t>
            </w:r>
            <w:r w:rsidRPr="00A83383">
              <w:rPr>
                <w:u w:val="single"/>
              </w:rPr>
              <w:t xml:space="preserve"> 0</w:t>
            </w:r>
            <w:r>
              <w:rPr>
                <w:u w:val="single"/>
              </w:rPr>
              <w:t>9</w:t>
            </w:r>
            <w:r w:rsidRPr="00A83383">
              <w:rPr>
                <w:u w:val="single"/>
              </w:rPr>
              <w:t xml:space="preserve">  </w:t>
            </w:r>
            <w:r w:rsidRPr="00A83383">
              <w:t xml:space="preserve"> 2022 року</w:t>
            </w:r>
          </w:p>
        </w:tc>
      </w:tr>
    </w:tbl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/>
          <w:sz w:val="28"/>
          <w:szCs w:val="28"/>
        </w:rPr>
      </w:pPr>
      <w:r w:rsidRPr="006B23EB">
        <w:rPr>
          <w:b/>
          <w:sz w:val="28"/>
          <w:szCs w:val="28"/>
        </w:rPr>
        <w:t>РОБОЧА ПРОГРАМА НАВЧАЛЬНОЇ ДИСЦИПЛІНИ</w:t>
      </w:r>
    </w:p>
    <w:p w:rsidR="002472DA" w:rsidRPr="00E94D8F" w:rsidRDefault="00E94D8F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 w:rsidRPr="00E94D8F">
        <w:rPr>
          <w:b/>
          <w:color w:val="000000"/>
          <w:sz w:val="28"/>
          <w:szCs w:val="28"/>
        </w:rPr>
        <w:t>«</w:t>
      </w:r>
      <w:r w:rsidR="00402181">
        <w:rPr>
          <w:b/>
          <w:sz w:val="28"/>
          <w:szCs w:val="28"/>
        </w:rPr>
        <w:t>МІЖНАРОДНЕ ПУБЛІЧНЕ ПРАВО</w:t>
      </w:r>
      <w:r w:rsidRPr="00E94D8F">
        <w:rPr>
          <w:b/>
          <w:sz w:val="28"/>
          <w:szCs w:val="28"/>
        </w:rPr>
        <w:t>»</w:t>
      </w:r>
      <w:r w:rsidR="002472DA" w:rsidRPr="00E94D8F">
        <w:rPr>
          <w:b/>
          <w:sz w:val="28"/>
          <w:szCs w:val="28"/>
        </w:rPr>
        <w:t xml:space="preserve"> </w:t>
      </w:r>
    </w:p>
    <w:p w:rsidR="002472DA" w:rsidRPr="006B23EB" w:rsidRDefault="002472DA" w:rsidP="002472DA">
      <w:pPr>
        <w:pStyle w:val="a4"/>
        <w:spacing w:before="120" w:after="120"/>
        <w:jc w:val="center"/>
        <w:rPr>
          <w:b/>
          <w:i/>
          <w:sz w:val="16"/>
          <w:szCs w:val="16"/>
        </w:rPr>
      </w:pPr>
    </w:p>
    <w:tbl>
      <w:tblPr>
        <w:tblW w:w="6662" w:type="dxa"/>
        <w:tblInd w:w="201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Галузь знань …………….…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Спеціальність ……………...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Освітній рівень…………….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перший (бакалаврський)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Освітня програма 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«</w:t>
            </w:r>
            <w:r w:rsidR="001D3781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  <w:r w:rsidRPr="00437ACD">
              <w:rPr>
                <w:sz w:val="24"/>
                <w:szCs w:val="24"/>
              </w:rPr>
              <w:t>»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Спеціалізації 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color w:val="FF0000"/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-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Статус ………………………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обов’язкова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Загальний обсяг ..………….</w:t>
            </w:r>
          </w:p>
        </w:tc>
        <w:tc>
          <w:tcPr>
            <w:tcW w:w="3544" w:type="dxa"/>
          </w:tcPr>
          <w:p w:rsidR="002472DA" w:rsidRPr="00437ACD" w:rsidRDefault="00EB3011" w:rsidP="00EB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72DA" w:rsidRPr="00437ACD">
              <w:rPr>
                <w:sz w:val="24"/>
                <w:szCs w:val="24"/>
              </w:rPr>
              <w:t xml:space="preserve"> кредити ЄКТС (</w:t>
            </w:r>
            <w:r>
              <w:rPr>
                <w:sz w:val="24"/>
                <w:szCs w:val="24"/>
              </w:rPr>
              <w:t>12</w:t>
            </w:r>
            <w:r w:rsidR="002472DA" w:rsidRPr="00437ACD">
              <w:rPr>
                <w:sz w:val="24"/>
                <w:szCs w:val="24"/>
              </w:rPr>
              <w:t>0 годин)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диференційований залік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</w:tcPr>
          <w:p w:rsidR="002472DA" w:rsidRPr="00437ACD" w:rsidRDefault="00EB301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72DA" w:rsidRPr="00437ACD">
              <w:rPr>
                <w:sz w:val="24"/>
                <w:szCs w:val="24"/>
              </w:rPr>
              <w:t>-й семестр</w:t>
            </w:r>
            <w:r w:rsidR="00E94D8F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3</w:t>
            </w:r>
            <w:r w:rsidR="00E94D8F">
              <w:rPr>
                <w:sz w:val="24"/>
                <w:szCs w:val="24"/>
              </w:rPr>
              <w:t xml:space="preserve"> чверть)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Мова викладання 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українська</w:t>
            </w:r>
          </w:p>
        </w:tc>
      </w:tr>
    </w:tbl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i/>
          <w:sz w:val="24"/>
          <w:szCs w:val="24"/>
        </w:rPr>
      </w:pPr>
      <w:r w:rsidRPr="00437ACD">
        <w:rPr>
          <w:sz w:val="24"/>
          <w:szCs w:val="24"/>
        </w:rPr>
        <w:t xml:space="preserve">Викладач: </w:t>
      </w:r>
      <w:proofErr w:type="spellStart"/>
      <w:r w:rsidR="00E94D8F" w:rsidRPr="00772605">
        <w:rPr>
          <w:sz w:val="24"/>
          <w:szCs w:val="24"/>
        </w:rPr>
        <w:t>д.</w:t>
      </w:r>
      <w:r w:rsidR="00772605" w:rsidRPr="00772605">
        <w:rPr>
          <w:sz w:val="24"/>
          <w:szCs w:val="24"/>
        </w:rPr>
        <w:t>ю</w:t>
      </w:r>
      <w:r w:rsidR="00E94D8F" w:rsidRPr="00772605">
        <w:rPr>
          <w:sz w:val="24"/>
          <w:szCs w:val="24"/>
        </w:rPr>
        <w:t>.н</w:t>
      </w:r>
      <w:proofErr w:type="spellEnd"/>
      <w:r w:rsidR="00E94D8F" w:rsidRPr="00772605">
        <w:rPr>
          <w:sz w:val="24"/>
          <w:szCs w:val="24"/>
        </w:rPr>
        <w:t xml:space="preserve">., </w:t>
      </w:r>
      <w:r w:rsidR="001D3781" w:rsidRPr="00772605">
        <w:rPr>
          <w:sz w:val="24"/>
          <w:szCs w:val="24"/>
        </w:rPr>
        <w:t>проф</w:t>
      </w:r>
      <w:r w:rsidRPr="00772605">
        <w:rPr>
          <w:sz w:val="24"/>
          <w:szCs w:val="24"/>
        </w:rPr>
        <w:t>. </w:t>
      </w:r>
      <w:proofErr w:type="spellStart"/>
      <w:r w:rsidR="00772605" w:rsidRPr="00772605">
        <w:rPr>
          <w:sz w:val="24"/>
          <w:szCs w:val="24"/>
        </w:rPr>
        <w:t>Потіп</w:t>
      </w:r>
      <w:proofErr w:type="spellEnd"/>
      <w:r w:rsidR="00772605">
        <w:rPr>
          <w:sz w:val="24"/>
          <w:szCs w:val="24"/>
        </w:rPr>
        <w:t xml:space="preserve"> М.М.</w:t>
      </w:r>
    </w:p>
    <w:p w:rsidR="002472DA" w:rsidRPr="006B23EB" w:rsidRDefault="002472DA" w:rsidP="002472DA">
      <w:pPr>
        <w:jc w:val="center"/>
        <w:rPr>
          <w:i/>
          <w:sz w:val="16"/>
          <w:szCs w:val="16"/>
        </w:rPr>
      </w:pPr>
    </w:p>
    <w:p w:rsidR="002472DA" w:rsidRPr="006B23EB" w:rsidRDefault="002472DA" w:rsidP="002472DA">
      <w:pPr>
        <w:ind w:left="1134"/>
        <w:jc w:val="center"/>
      </w:pPr>
      <w:r w:rsidRPr="0051531C">
        <w:rPr>
          <w:sz w:val="24"/>
          <w:szCs w:val="24"/>
        </w:rPr>
        <w:t xml:space="preserve">Пролонговано: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</w:t>
      </w:r>
      <w:r w:rsidRPr="006B23EB">
        <w:t>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     (підпис, ПІБ, дата)</w:t>
      </w:r>
    </w:p>
    <w:p w:rsidR="002472DA" w:rsidRPr="0051531C" w:rsidRDefault="002472DA" w:rsidP="002472DA">
      <w:pPr>
        <w:ind w:left="1134"/>
        <w:jc w:val="center"/>
        <w:rPr>
          <w:sz w:val="24"/>
          <w:szCs w:val="24"/>
        </w:rPr>
      </w:pPr>
      <w:r w:rsidRPr="0051531C">
        <w:rPr>
          <w:sz w:val="24"/>
          <w:szCs w:val="24"/>
        </w:rPr>
        <w:t xml:space="preserve">                          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(підпис, ПІБ, дата)</w:t>
      </w:r>
    </w:p>
    <w:p w:rsidR="002472DA" w:rsidRDefault="002472DA" w:rsidP="002472DA">
      <w:pPr>
        <w:pStyle w:val="a6"/>
        <w:suppressLineNumbers/>
        <w:suppressAutoHyphens/>
        <w:spacing w:before="240" w:after="120"/>
        <w:ind w:left="0"/>
        <w:jc w:val="center"/>
        <w:rPr>
          <w:i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Дніпро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НТУ «ДП»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sz w:val="28"/>
          <w:szCs w:val="28"/>
        </w:rPr>
      </w:pPr>
      <w:r w:rsidRPr="006B23EB">
        <w:rPr>
          <w:bCs/>
          <w:sz w:val="28"/>
          <w:szCs w:val="28"/>
        </w:rPr>
        <w:t>202</w:t>
      </w:r>
      <w:r w:rsidR="001D3781">
        <w:rPr>
          <w:bCs/>
          <w:sz w:val="28"/>
          <w:szCs w:val="28"/>
        </w:rPr>
        <w:t>2</w:t>
      </w:r>
    </w:p>
    <w:p w:rsidR="002472DA" w:rsidRPr="0051531C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  <w:rPr>
          <w:sz w:val="24"/>
          <w:szCs w:val="24"/>
        </w:rPr>
      </w:pPr>
      <w:r w:rsidRPr="006B23EB">
        <w:rPr>
          <w:b/>
          <w:color w:val="000000"/>
          <w:sz w:val="28"/>
          <w:szCs w:val="28"/>
        </w:rPr>
        <w:br w:type="page"/>
      </w:r>
      <w:r w:rsidRPr="0051531C">
        <w:rPr>
          <w:sz w:val="24"/>
          <w:szCs w:val="24"/>
        </w:rPr>
        <w:lastRenderedPageBreak/>
        <w:t xml:space="preserve">Робоча програма навчальної дисципліни </w:t>
      </w:r>
      <w:r w:rsidRPr="0051531C">
        <w:rPr>
          <w:b/>
          <w:sz w:val="24"/>
          <w:szCs w:val="24"/>
        </w:rPr>
        <w:t>«</w:t>
      </w:r>
      <w:r w:rsidR="005D338A">
        <w:rPr>
          <w:sz w:val="24"/>
          <w:szCs w:val="24"/>
        </w:rPr>
        <w:t>Міжнародне публічне право</w:t>
      </w:r>
      <w:r w:rsidRPr="0051531C">
        <w:rPr>
          <w:sz w:val="24"/>
          <w:szCs w:val="24"/>
        </w:rPr>
        <w:t xml:space="preserve">» для </w:t>
      </w:r>
      <w:r w:rsidR="00E94D8F" w:rsidRPr="00334057">
        <w:rPr>
          <w:color w:val="000000"/>
        </w:rPr>
        <w:t>здобувачів першого (бакалаврського) рівня вищої освіти</w:t>
      </w:r>
      <w:r w:rsidRPr="0051531C">
        <w:rPr>
          <w:sz w:val="24"/>
          <w:szCs w:val="24"/>
        </w:rPr>
        <w:t xml:space="preserve"> освітньо-професійної програми «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>»</w:t>
      </w:r>
      <w:r w:rsidRPr="0051531C">
        <w:rPr>
          <w:b/>
          <w:sz w:val="24"/>
          <w:szCs w:val="24"/>
        </w:rPr>
        <w:t xml:space="preserve"> </w:t>
      </w:r>
      <w:r w:rsidRPr="0051531C">
        <w:rPr>
          <w:sz w:val="24"/>
          <w:szCs w:val="24"/>
        </w:rPr>
        <w:t xml:space="preserve">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/ Нац. техн. ун-т. </w:t>
      </w:r>
      <w:r w:rsidRPr="007175CF">
        <w:rPr>
          <w:spacing w:val="-6"/>
          <w:sz w:val="24"/>
          <w:szCs w:val="24"/>
        </w:rPr>
        <w:t xml:space="preserve">«Дніпровська політехніка», каф. </w:t>
      </w:r>
      <w:r w:rsidR="005C41C9">
        <w:rPr>
          <w:spacing w:val="-6"/>
          <w:sz w:val="24"/>
          <w:szCs w:val="24"/>
        </w:rPr>
        <w:t>цивільного, господарського та екологічного права</w:t>
      </w:r>
      <w:r w:rsidRPr="007175CF">
        <w:rPr>
          <w:spacing w:val="-6"/>
          <w:sz w:val="24"/>
          <w:szCs w:val="24"/>
        </w:rPr>
        <w:t>. Д.: НТУ «ДП», 202</w:t>
      </w:r>
      <w:r w:rsidR="008D564F" w:rsidRPr="007175CF">
        <w:rPr>
          <w:spacing w:val="-6"/>
          <w:sz w:val="24"/>
          <w:szCs w:val="24"/>
        </w:rPr>
        <w:t>2</w:t>
      </w:r>
      <w:r w:rsidRPr="007175CF">
        <w:rPr>
          <w:spacing w:val="-6"/>
          <w:sz w:val="24"/>
          <w:szCs w:val="24"/>
        </w:rPr>
        <w:t xml:space="preserve">. </w:t>
      </w:r>
      <w:r w:rsidR="00866A15" w:rsidRPr="007175CF">
        <w:rPr>
          <w:spacing w:val="-6"/>
          <w:sz w:val="24"/>
          <w:szCs w:val="24"/>
        </w:rPr>
        <w:t>14</w:t>
      </w:r>
      <w:r w:rsidRPr="007175CF">
        <w:rPr>
          <w:spacing w:val="-6"/>
          <w:sz w:val="24"/>
          <w:szCs w:val="24"/>
        </w:rPr>
        <w:t xml:space="preserve"> с.</w:t>
      </w:r>
      <w:r w:rsidRPr="0051531C">
        <w:rPr>
          <w:sz w:val="24"/>
          <w:szCs w:val="24"/>
        </w:rPr>
        <w:t xml:space="preserve"> </w:t>
      </w:r>
    </w:p>
    <w:p w:rsidR="002472DA" w:rsidRPr="006B23EB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</w:pPr>
      <w:r w:rsidRPr="0051531C">
        <w:rPr>
          <w:sz w:val="24"/>
          <w:szCs w:val="24"/>
        </w:rPr>
        <w:t>Розробник</w:t>
      </w:r>
      <w:r w:rsidRPr="006B23EB">
        <w:t>:</w:t>
      </w:r>
    </w:p>
    <w:p w:rsidR="00772605" w:rsidRPr="0051531C" w:rsidRDefault="00772605" w:rsidP="00772605">
      <w:pPr>
        <w:pStyle w:val="a6"/>
        <w:numPr>
          <w:ilvl w:val="0"/>
          <w:numId w:val="22"/>
        </w:numPr>
        <w:suppressLineNumbers/>
        <w:tabs>
          <w:tab w:val="left" w:pos="1134"/>
        </w:tabs>
        <w:suppressAutoHyphens/>
        <w:spacing w:before="24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Потіп</w:t>
      </w:r>
      <w:proofErr w:type="spellEnd"/>
      <w:r>
        <w:rPr>
          <w:sz w:val="24"/>
          <w:szCs w:val="24"/>
        </w:rPr>
        <w:t xml:space="preserve"> Микола Миколайович</w:t>
      </w:r>
      <w:r w:rsidRPr="0051531C">
        <w:rPr>
          <w:sz w:val="24"/>
          <w:szCs w:val="24"/>
        </w:rPr>
        <w:t xml:space="preserve"> – </w:t>
      </w:r>
      <w:r>
        <w:rPr>
          <w:sz w:val="24"/>
          <w:szCs w:val="24"/>
        </w:rPr>
        <w:t>професор</w:t>
      </w:r>
      <w:r w:rsidRPr="0051531C">
        <w:rPr>
          <w:sz w:val="24"/>
          <w:szCs w:val="24"/>
        </w:rPr>
        <w:t xml:space="preserve">, </w:t>
      </w:r>
      <w:r>
        <w:rPr>
          <w:sz w:val="24"/>
          <w:szCs w:val="24"/>
        </w:rPr>
        <w:t>доктор юридичних наук</w:t>
      </w:r>
      <w:r w:rsidRPr="0051531C">
        <w:rPr>
          <w:sz w:val="24"/>
          <w:szCs w:val="24"/>
        </w:rPr>
        <w:t xml:space="preserve">, </w:t>
      </w:r>
      <w:r>
        <w:rPr>
          <w:sz w:val="24"/>
          <w:szCs w:val="24"/>
        </w:rPr>
        <w:t>професор</w:t>
      </w:r>
      <w:r w:rsidRPr="0051531C">
        <w:rPr>
          <w:sz w:val="24"/>
          <w:szCs w:val="24"/>
        </w:rPr>
        <w:t xml:space="preserve"> кафедри </w:t>
      </w:r>
      <w:r>
        <w:rPr>
          <w:sz w:val="24"/>
          <w:szCs w:val="24"/>
        </w:rPr>
        <w:t>цивільного, господарського та екологічного права</w:t>
      </w:r>
    </w:p>
    <w:p w:rsidR="008D564F" w:rsidRDefault="008D564F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Робоча програма регламентує: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мету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базові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обсяг і розподіл за формами організації освітнього процесу та видами навчальних занять;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програму дисципліни (тематичний план за видами навчальних занять);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інструменти, обладнання та програмне забезпечення;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рекомендовані джерела інформації.</w:t>
      </w:r>
    </w:p>
    <w:p w:rsidR="002472DA" w:rsidRPr="0051531C" w:rsidRDefault="002472DA" w:rsidP="002472DA">
      <w:pPr>
        <w:pStyle w:val="a6"/>
        <w:suppressLineNumbers/>
        <w:suppressAutoHyphens/>
        <w:ind w:left="567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4"/>
          <w:szCs w:val="24"/>
        </w:rPr>
      </w:pPr>
      <w:r w:rsidRPr="0051531C">
        <w:rPr>
          <w:color w:val="000000"/>
          <w:sz w:val="24"/>
          <w:szCs w:val="24"/>
        </w:rPr>
        <w:t xml:space="preserve">Робоча програма призначена для реалізації </w:t>
      </w:r>
      <w:proofErr w:type="spellStart"/>
      <w:r w:rsidRPr="0051531C">
        <w:rPr>
          <w:color w:val="000000"/>
          <w:sz w:val="24"/>
          <w:szCs w:val="24"/>
        </w:rPr>
        <w:t>компетентнісного</w:t>
      </w:r>
      <w:proofErr w:type="spellEnd"/>
      <w:r w:rsidRPr="0051531C">
        <w:rPr>
          <w:color w:val="000000"/>
          <w:sz w:val="24"/>
          <w:szCs w:val="24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2472DA" w:rsidRDefault="002472DA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Pr="0051531C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ind w:firstLine="561"/>
        <w:jc w:val="both"/>
        <w:rPr>
          <w:i/>
          <w:sz w:val="24"/>
          <w:szCs w:val="24"/>
        </w:rPr>
      </w:pPr>
      <w:r w:rsidRPr="0051531C">
        <w:rPr>
          <w:sz w:val="24"/>
          <w:szCs w:val="24"/>
        </w:rPr>
        <w:t xml:space="preserve">Погоджено рішенням науково-методичної комісії 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(протокол №</w:t>
      </w:r>
      <w:r w:rsidR="009B7079">
        <w:rPr>
          <w:sz w:val="24"/>
          <w:szCs w:val="24"/>
        </w:rPr>
        <w:t>6</w:t>
      </w:r>
      <w:r w:rsidRPr="0051531C">
        <w:rPr>
          <w:sz w:val="24"/>
          <w:szCs w:val="24"/>
        </w:rPr>
        <w:t xml:space="preserve"> від </w:t>
      </w:r>
      <w:r w:rsidR="009B7079">
        <w:rPr>
          <w:sz w:val="24"/>
          <w:szCs w:val="24"/>
        </w:rPr>
        <w:t>08</w:t>
      </w:r>
      <w:r w:rsidRPr="0051531C">
        <w:rPr>
          <w:sz w:val="24"/>
          <w:szCs w:val="24"/>
        </w:rPr>
        <w:t>.0</w:t>
      </w:r>
      <w:r w:rsidR="009B7079">
        <w:rPr>
          <w:sz w:val="24"/>
          <w:szCs w:val="24"/>
        </w:rPr>
        <w:t>7</w:t>
      </w:r>
      <w:r w:rsidRPr="0051531C">
        <w:rPr>
          <w:sz w:val="24"/>
          <w:szCs w:val="24"/>
        </w:rPr>
        <w:t>.202</w:t>
      </w:r>
      <w:r w:rsidR="009B7079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 р.). </w:t>
      </w:r>
    </w:p>
    <w:p w:rsidR="002472DA" w:rsidRPr="006B23EB" w:rsidRDefault="002472DA" w:rsidP="002472DA">
      <w:pPr>
        <w:spacing w:before="120" w:after="120"/>
        <w:jc w:val="center"/>
        <w:rPr>
          <w:b/>
          <w:sz w:val="28"/>
          <w:szCs w:val="28"/>
        </w:rPr>
      </w:pPr>
      <w:r w:rsidRPr="006B23EB">
        <w:rPr>
          <w:color w:val="000000"/>
          <w:sz w:val="28"/>
          <w:szCs w:val="28"/>
        </w:rPr>
        <w:br w:type="page"/>
      </w:r>
      <w:r w:rsidRPr="006B23EB">
        <w:rPr>
          <w:b/>
          <w:sz w:val="28"/>
          <w:szCs w:val="28"/>
        </w:rPr>
        <w:lastRenderedPageBreak/>
        <w:t>ЗМІСТ</w:t>
      </w:r>
    </w:p>
    <w:p w:rsidR="002472DA" w:rsidRPr="00DB6E58" w:rsidRDefault="005270CC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r w:rsidRPr="00452A38">
        <w:rPr>
          <w:sz w:val="24"/>
          <w:szCs w:val="24"/>
          <w:highlight w:val="yellow"/>
        </w:rPr>
        <w:fldChar w:fldCharType="begin"/>
      </w:r>
      <w:r w:rsidR="002472DA" w:rsidRPr="00452A38">
        <w:rPr>
          <w:sz w:val="24"/>
          <w:szCs w:val="24"/>
          <w:highlight w:val="yellow"/>
        </w:rPr>
        <w:instrText xml:space="preserve"> TOC \o "1-3" \h \z \u </w:instrText>
      </w:r>
      <w:r w:rsidRPr="00452A38">
        <w:rPr>
          <w:sz w:val="24"/>
          <w:szCs w:val="24"/>
          <w:highlight w:val="yellow"/>
        </w:rPr>
        <w:fldChar w:fldCharType="separate"/>
      </w:r>
      <w:hyperlink w:anchor="_Toc34660486" w:history="1">
        <w:r w:rsidR="002472DA" w:rsidRPr="00DB6E58">
          <w:rPr>
            <w:rStyle w:val="a8"/>
            <w:sz w:val="24"/>
            <w:szCs w:val="24"/>
          </w:rPr>
          <w:t>1 МЕТА НАВЧАЛЬНОЇ ДИСЦИПЛІНИ</w:t>
        </w:r>
        <w:r w:rsidR="002472DA" w:rsidRPr="00DB6E58">
          <w:rPr>
            <w:webHidden/>
            <w:sz w:val="24"/>
            <w:szCs w:val="24"/>
          </w:rPr>
          <w:tab/>
        </w:r>
        <w:r w:rsidR="00636DA4" w:rsidRPr="00DB6E58">
          <w:rPr>
            <w:webHidden/>
            <w:sz w:val="24"/>
            <w:szCs w:val="24"/>
          </w:rPr>
          <w:t>4</w:t>
        </w:r>
      </w:hyperlink>
    </w:p>
    <w:p w:rsidR="002472DA" w:rsidRPr="00DB6E58" w:rsidRDefault="00743052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7" w:history="1">
        <w:r w:rsidR="002472DA" w:rsidRPr="00DB6E58">
          <w:rPr>
            <w:rStyle w:val="a8"/>
            <w:sz w:val="24"/>
            <w:szCs w:val="24"/>
          </w:rPr>
          <w:t>2 ОЧІКУВАНІ ДИСЦИПЛІНАРНІ РЕЗУЛЬТАТИ НАВЧАННЯ</w:t>
        </w:r>
        <w:r w:rsidR="002472DA" w:rsidRPr="00DB6E58">
          <w:rPr>
            <w:webHidden/>
            <w:sz w:val="24"/>
            <w:szCs w:val="24"/>
          </w:rPr>
          <w:tab/>
        </w:r>
        <w:r w:rsidR="00636DA4" w:rsidRPr="00DB6E58">
          <w:rPr>
            <w:webHidden/>
            <w:sz w:val="24"/>
            <w:szCs w:val="24"/>
          </w:rPr>
          <w:t>4</w:t>
        </w:r>
      </w:hyperlink>
    </w:p>
    <w:p w:rsidR="002472DA" w:rsidRPr="00DB6E58" w:rsidRDefault="00743052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8" w:history="1">
        <w:r w:rsidR="002472DA" w:rsidRPr="00DB6E58">
          <w:rPr>
            <w:rStyle w:val="a8"/>
            <w:sz w:val="24"/>
            <w:szCs w:val="24"/>
          </w:rPr>
          <w:t>3 БАЗОВІ ДИСЦИПЛІНИ</w:t>
        </w:r>
        <w:r w:rsidR="002472DA" w:rsidRPr="00DB6E58">
          <w:rPr>
            <w:webHidden/>
            <w:sz w:val="24"/>
            <w:szCs w:val="24"/>
          </w:rPr>
          <w:tab/>
        </w:r>
        <w:r w:rsidR="003C3454">
          <w:rPr>
            <w:webHidden/>
            <w:sz w:val="24"/>
            <w:szCs w:val="24"/>
            <w:lang w:val="ru-RU"/>
          </w:rPr>
          <w:t>4</w:t>
        </w:r>
      </w:hyperlink>
    </w:p>
    <w:p w:rsidR="002472DA" w:rsidRPr="00DB6E58" w:rsidRDefault="00743052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9" w:history="1">
        <w:r w:rsidR="002472DA" w:rsidRPr="00DB6E58">
          <w:rPr>
            <w:rStyle w:val="a8"/>
            <w:sz w:val="24"/>
            <w:szCs w:val="24"/>
          </w:rPr>
          <w:t>4 ОБСЯГ І РОЗПОДІЛ ЗА ФОРМАМИ ОРГАНІЗАЦІЇ ОСВІТНЬОГО ПРОЦЕСУ ТА ВИДАМИ НАВЧАЛЬНИХ ЗАНЯТЬ</w:t>
        </w:r>
        <w:r w:rsidR="002472DA" w:rsidRPr="00DB6E58">
          <w:rPr>
            <w:webHidden/>
            <w:sz w:val="24"/>
            <w:szCs w:val="24"/>
          </w:rPr>
          <w:tab/>
        </w:r>
        <w:r w:rsidR="003C3454">
          <w:rPr>
            <w:webHidden/>
            <w:sz w:val="24"/>
            <w:szCs w:val="24"/>
            <w:lang w:val="ru-RU"/>
          </w:rPr>
          <w:t>6</w:t>
        </w:r>
      </w:hyperlink>
    </w:p>
    <w:p w:rsidR="002472DA" w:rsidRPr="00DB6E58" w:rsidRDefault="00743052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0" w:history="1">
        <w:r w:rsidR="002472DA" w:rsidRPr="00DB6E58">
          <w:rPr>
            <w:rStyle w:val="a8"/>
            <w:sz w:val="24"/>
            <w:szCs w:val="24"/>
          </w:rPr>
          <w:t>5 ПРОГРАМА ДИСЦИПЛІНИ ЗА ВИДАМИ НАВЧАЛЬНИХ ЗАНЯТЬ</w:t>
        </w:r>
        <w:r w:rsidR="002472DA" w:rsidRPr="00DB6E58">
          <w:rPr>
            <w:webHidden/>
            <w:sz w:val="24"/>
            <w:szCs w:val="24"/>
          </w:rPr>
          <w:tab/>
        </w:r>
        <w:r w:rsidR="003C3454">
          <w:rPr>
            <w:webHidden/>
            <w:sz w:val="24"/>
            <w:szCs w:val="24"/>
            <w:lang w:val="ru-RU"/>
          </w:rPr>
          <w:t>6</w:t>
        </w:r>
      </w:hyperlink>
    </w:p>
    <w:p w:rsidR="002472DA" w:rsidRPr="00DB6E58" w:rsidRDefault="00743052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1" w:history="1">
        <w:r w:rsidR="002472DA" w:rsidRPr="00DB6E58">
          <w:rPr>
            <w:rStyle w:val="a8"/>
            <w:sz w:val="24"/>
            <w:szCs w:val="24"/>
          </w:rPr>
          <w:t>6 ОЦІНЮВАННЯ РЕЗУЛЬТАТІВ НАВЧАННЯ</w:t>
        </w:r>
        <w:r w:rsidR="002472DA" w:rsidRPr="00DB6E58">
          <w:rPr>
            <w:webHidden/>
            <w:sz w:val="24"/>
            <w:szCs w:val="24"/>
          </w:rPr>
          <w:tab/>
        </w:r>
      </w:hyperlink>
      <w:r w:rsidR="00866A15" w:rsidRPr="00DB6E58">
        <w:rPr>
          <w:sz w:val="24"/>
          <w:szCs w:val="24"/>
        </w:rPr>
        <w:t>8</w:t>
      </w:r>
    </w:p>
    <w:p w:rsidR="002472DA" w:rsidRPr="00DB6E58" w:rsidRDefault="00743052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2" w:history="1">
        <w:r w:rsidR="002472DA" w:rsidRPr="00DB6E58">
          <w:rPr>
            <w:rStyle w:val="a8"/>
            <w:sz w:val="24"/>
            <w:szCs w:val="24"/>
          </w:rPr>
          <w:t>6.1 Шкали</w:t>
        </w:r>
        <w:r w:rsidR="002472DA" w:rsidRPr="00DB6E58">
          <w:rPr>
            <w:webHidden/>
            <w:sz w:val="24"/>
            <w:szCs w:val="24"/>
          </w:rPr>
          <w:tab/>
        </w:r>
      </w:hyperlink>
      <w:r w:rsidR="00866A15" w:rsidRPr="00DB6E58">
        <w:rPr>
          <w:sz w:val="24"/>
          <w:szCs w:val="24"/>
        </w:rPr>
        <w:t>8</w:t>
      </w:r>
    </w:p>
    <w:p w:rsidR="002472DA" w:rsidRDefault="00743052" w:rsidP="002472DA">
      <w:pPr>
        <w:pStyle w:val="11"/>
        <w:tabs>
          <w:tab w:val="right" w:leader="dot" w:pos="9628"/>
        </w:tabs>
        <w:rPr>
          <w:sz w:val="24"/>
          <w:szCs w:val="24"/>
          <w:lang w:val="ru-RU"/>
        </w:rPr>
      </w:pPr>
      <w:hyperlink w:anchor="_Toc34660493" w:history="1">
        <w:r w:rsidR="002472DA" w:rsidRPr="00DB6E58">
          <w:rPr>
            <w:rStyle w:val="a8"/>
            <w:sz w:val="24"/>
            <w:szCs w:val="24"/>
          </w:rPr>
          <w:t>6.2 Засоби та процедури</w:t>
        </w:r>
        <w:r w:rsidR="002472DA" w:rsidRPr="00DB6E58">
          <w:rPr>
            <w:webHidden/>
            <w:sz w:val="24"/>
            <w:szCs w:val="24"/>
          </w:rPr>
          <w:tab/>
        </w:r>
        <w:r w:rsidR="00866A15" w:rsidRPr="00DB6E58">
          <w:rPr>
            <w:webHidden/>
            <w:sz w:val="24"/>
            <w:szCs w:val="24"/>
          </w:rPr>
          <w:t>9</w:t>
        </w:r>
      </w:hyperlink>
    </w:p>
    <w:p w:rsidR="003C3454" w:rsidRPr="003C3454" w:rsidRDefault="003C3454" w:rsidP="00C91B01">
      <w:pPr>
        <w:ind w:right="-426"/>
        <w:rPr>
          <w:rFonts w:eastAsia="Tw Cen MT Condensed Extra Bold"/>
        </w:rPr>
      </w:pPr>
      <w:r>
        <w:rPr>
          <w:rFonts w:eastAsia="Tw Cen MT Condensed Extra Bold"/>
          <w:lang w:val="ru-RU"/>
        </w:rPr>
        <w:t xml:space="preserve">6.3. </w:t>
      </w:r>
      <w:r>
        <w:rPr>
          <w:rFonts w:eastAsia="Tw Cen MT Condensed Extra Bold"/>
        </w:rPr>
        <w:t>Критерії…………………………………………………………………………………………</w:t>
      </w:r>
      <w:r w:rsidR="00C91B01">
        <w:rPr>
          <w:rFonts w:eastAsia="Tw Cen MT Condensed Extra Bold"/>
        </w:rPr>
        <w:t>...</w:t>
      </w:r>
      <w:r>
        <w:rPr>
          <w:rFonts w:eastAsia="Tw Cen MT Condensed Extra Bold"/>
        </w:rPr>
        <w:t>……</w:t>
      </w:r>
      <w:r w:rsidR="00C91B01">
        <w:rPr>
          <w:rFonts w:eastAsia="Tw Cen MT Condensed Extra Bold"/>
        </w:rPr>
        <w:t>..</w:t>
      </w:r>
      <w:r w:rsidR="005C41C9">
        <w:rPr>
          <w:rFonts w:eastAsia="Tw Cen MT Condensed Extra Bold"/>
        </w:rPr>
        <w:t>9</w:t>
      </w:r>
    </w:p>
    <w:p w:rsidR="002472DA" w:rsidRPr="00DB6E58" w:rsidRDefault="00743052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5" w:history="1">
        <w:r w:rsidR="002472DA" w:rsidRPr="00DB6E58">
          <w:rPr>
            <w:rStyle w:val="a8"/>
            <w:sz w:val="24"/>
            <w:szCs w:val="24"/>
          </w:rPr>
          <w:t>7 ІНСТРУМЕНТИ, ОБЛАДНАННЯ ТА ПРОГРАМНЕ ЗАБЕЗПЕЧЕННЯ</w:t>
        </w:r>
        <w:r w:rsidR="002472DA" w:rsidRPr="00DB6E58">
          <w:rPr>
            <w:webHidden/>
            <w:sz w:val="24"/>
            <w:szCs w:val="24"/>
          </w:rPr>
          <w:tab/>
        </w:r>
        <w:r w:rsidR="00636DA4" w:rsidRPr="00DB6E58">
          <w:rPr>
            <w:webHidden/>
            <w:sz w:val="24"/>
            <w:szCs w:val="24"/>
          </w:rPr>
          <w:t>1</w:t>
        </w:r>
      </w:hyperlink>
      <w:r w:rsidR="00682C76" w:rsidRPr="00DB6E58">
        <w:rPr>
          <w:sz w:val="24"/>
          <w:szCs w:val="24"/>
        </w:rPr>
        <w:t>2</w:t>
      </w:r>
    </w:p>
    <w:p w:rsidR="002472DA" w:rsidRPr="00452A38" w:rsidRDefault="00743052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  <w:highlight w:val="yellow"/>
        </w:rPr>
      </w:pPr>
      <w:hyperlink w:anchor="_Toc34660496" w:history="1">
        <w:r w:rsidR="002472DA" w:rsidRPr="00DB6E58">
          <w:rPr>
            <w:rStyle w:val="a8"/>
            <w:sz w:val="24"/>
            <w:szCs w:val="24"/>
          </w:rPr>
          <w:t>8 РЕКОМЕНДОВАНІ ДЖЕРЕЛА ІНФОРМАЦІЇ</w:t>
        </w:r>
        <w:r w:rsidR="002472DA" w:rsidRPr="00DB6E58">
          <w:rPr>
            <w:webHidden/>
            <w:sz w:val="24"/>
            <w:szCs w:val="24"/>
          </w:rPr>
          <w:tab/>
        </w:r>
        <w:r w:rsidR="00636DA4" w:rsidRPr="00DB6E58">
          <w:rPr>
            <w:webHidden/>
            <w:sz w:val="24"/>
            <w:szCs w:val="24"/>
          </w:rPr>
          <w:t>1</w:t>
        </w:r>
      </w:hyperlink>
      <w:r w:rsidR="00682C76" w:rsidRPr="00DB6E58">
        <w:rPr>
          <w:sz w:val="24"/>
          <w:szCs w:val="24"/>
        </w:rPr>
        <w:t>3</w:t>
      </w:r>
    </w:p>
    <w:p w:rsidR="002472DA" w:rsidRPr="006B23EB" w:rsidRDefault="005270CC" w:rsidP="002472DA">
      <w:pPr>
        <w:spacing w:after="120"/>
        <w:rPr>
          <w:sz w:val="28"/>
          <w:szCs w:val="28"/>
        </w:rPr>
      </w:pPr>
      <w:r w:rsidRPr="00452A38">
        <w:rPr>
          <w:sz w:val="24"/>
          <w:szCs w:val="24"/>
          <w:highlight w:val="yellow"/>
        </w:rPr>
        <w:fldChar w:fldCharType="end"/>
      </w:r>
    </w:p>
    <w:p w:rsidR="002472DA" w:rsidRPr="0051531C" w:rsidRDefault="002472DA" w:rsidP="002472DA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6B23EB">
        <w:rPr>
          <w:color w:val="000000"/>
          <w:sz w:val="28"/>
          <w:szCs w:val="28"/>
        </w:rPr>
        <w:br w:type="page"/>
      </w:r>
      <w:bookmarkStart w:id="1" w:name="_Toc34660486"/>
      <w:bookmarkStart w:id="2" w:name="_Hlk497601822"/>
      <w:r w:rsidRPr="0051531C">
        <w:rPr>
          <w:b/>
          <w:bCs/>
          <w:color w:val="000000"/>
          <w:sz w:val="24"/>
          <w:szCs w:val="24"/>
        </w:rPr>
        <w:lastRenderedPageBreak/>
        <w:t>1 МЕТА НАВЧАЛЬНОЇ ДИСЦИПЛІНИ</w:t>
      </w:r>
      <w:bookmarkEnd w:id="1"/>
    </w:p>
    <w:p w:rsidR="002472DA" w:rsidRPr="0051531C" w:rsidRDefault="002472DA" w:rsidP="002472DA">
      <w:pPr>
        <w:pStyle w:val="32"/>
        <w:widowControl w:val="0"/>
        <w:spacing w:before="240" w:after="240"/>
        <w:rPr>
          <w:bCs/>
          <w:color w:val="000000"/>
          <w:sz w:val="24"/>
          <w:szCs w:val="24"/>
        </w:rPr>
      </w:pP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В освітньо-професійній програмі </w:t>
      </w:r>
      <w:r w:rsidRPr="006474E6">
        <w:rPr>
          <w:spacing w:val="-6"/>
          <w:sz w:val="24"/>
          <w:szCs w:val="24"/>
          <w:lang w:val="uk-UA"/>
        </w:rPr>
        <w:t>«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>»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спеціальності </w:t>
      </w:r>
      <w:r w:rsidR="006474E6" w:rsidRPr="006474E6">
        <w:rPr>
          <w:spacing w:val="-6"/>
          <w:sz w:val="24"/>
          <w:szCs w:val="24"/>
          <w:lang w:val="uk-UA"/>
        </w:rPr>
        <w:t>291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здійснено </w:t>
      </w:r>
      <w:r w:rsidRPr="006474E6">
        <w:rPr>
          <w:spacing w:val="-6"/>
          <w:sz w:val="24"/>
          <w:szCs w:val="24"/>
          <w:lang w:val="uk-UA"/>
        </w:rPr>
        <w:t>розподіл програмних результатів навчання (</w:t>
      </w:r>
      <w:r w:rsidR="00452A38">
        <w:rPr>
          <w:spacing w:val="-6"/>
          <w:sz w:val="24"/>
          <w:szCs w:val="24"/>
          <w:lang w:val="uk-UA"/>
        </w:rPr>
        <w:t>РН</w:t>
      </w:r>
      <w:r w:rsidRPr="006474E6">
        <w:rPr>
          <w:spacing w:val="-6"/>
          <w:sz w:val="24"/>
          <w:szCs w:val="24"/>
          <w:lang w:val="uk-UA"/>
        </w:rPr>
        <w:t>) за організаційними формами освітнього процесу.</w:t>
      </w:r>
      <w:r w:rsidRPr="0051531C">
        <w:rPr>
          <w:spacing w:val="-6"/>
          <w:sz w:val="24"/>
          <w:szCs w:val="24"/>
          <w:lang w:val="uk-UA"/>
        </w:rPr>
        <w:t xml:space="preserve"> Зокрема, до дисципліни </w:t>
      </w:r>
      <w:r w:rsidR="006474E6" w:rsidRPr="006474E6">
        <w:rPr>
          <w:bCs/>
          <w:color w:val="000000"/>
          <w:spacing w:val="-6"/>
          <w:sz w:val="24"/>
          <w:szCs w:val="24"/>
          <w:lang w:val="uk-UA"/>
        </w:rPr>
        <w:t>Ф</w:t>
      </w:r>
      <w:r w:rsidR="00452A38">
        <w:rPr>
          <w:bCs/>
          <w:color w:val="000000"/>
          <w:spacing w:val="-6"/>
          <w:sz w:val="24"/>
          <w:szCs w:val="24"/>
          <w:lang w:val="uk-UA"/>
        </w:rPr>
        <w:t>20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6474E6">
        <w:rPr>
          <w:color w:val="000000"/>
          <w:spacing w:val="-6"/>
          <w:sz w:val="24"/>
          <w:szCs w:val="24"/>
          <w:lang w:val="uk-UA"/>
        </w:rPr>
        <w:t>«</w:t>
      </w:r>
      <w:r w:rsidR="00452A38">
        <w:rPr>
          <w:sz w:val="24"/>
          <w:szCs w:val="24"/>
        </w:rPr>
        <w:t>Міжнародне публічне право</w:t>
      </w:r>
      <w:r w:rsidRPr="006474E6">
        <w:rPr>
          <w:spacing w:val="-6"/>
          <w:sz w:val="24"/>
          <w:szCs w:val="24"/>
          <w:lang w:val="uk-UA"/>
        </w:rPr>
        <w:t>»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віднесено такий результат навчання</w:t>
      </w:r>
      <w:r w:rsidRPr="0051531C">
        <w:rPr>
          <w:bCs/>
          <w:i/>
          <w:spacing w:val="-6"/>
          <w:sz w:val="24"/>
          <w:szCs w:val="24"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452A38" w:rsidRPr="006B23EB" w:rsidTr="00452A38">
        <w:tc>
          <w:tcPr>
            <w:tcW w:w="575" w:type="pct"/>
          </w:tcPr>
          <w:p w:rsidR="00452A38" w:rsidRPr="00452A38" w:rsidRDefault="00452A38" w:rsidP="009C3A17">
            <w:pPr>
              <w:ind w:left="142" w:right="126"/>
              <w:rPr>
                <w:iCs/>
                <w:sz w:val="24"/>
                <w:szCs w:val="24"/>
              </w:rPr>
            </w:pPr>
            <w:bookmarkStart w:id="3" w:name="_Hlk497473763"/>
            <w:r w:rsidRPr="00452A38">
              <w:rPr>
                <w:iCs/>
                <w:sz w:val="24"/>
                <w:szCs w:val="24"/>
              </w:rPr>
              <w:t>РН 15</w:t>
            </w:r>
          </w:p>
        </w:tc>
        <w:tc>
          <w:tcPr>
            <w:tcW w:w="4425" w:type="pct"/>
          </w:tcPr>
          <w:p w:rsidR="00452A38" w:rsidRPr="00452A38" w:rsidRDefault="00452A38" w:rsidP="009C3A17">
            <w:pPr>
              <w:ind w:left="126" w:right="269"/>
              <w:jc w:val="both"/>
              <w:rPr>
                <w:sz w:val="24"/>
                <w:szCs w:val="24"/>
              </w:rPr>
            </w:pPr>
            <w:r w:rsidRPr="00452A38">
              <w:rPr>
                <w:sz w:val="24"/>
                <w:szCs w:val="24"/>
              </w:rPr>
              <w:t>Розуміти та застосовувати для розв’язання складних спеціалізованих задач міжнародних відносин, суспільних комунікацій та регіональних студій чинне законодавство, міжнародні нормативні документи і угоди, довідкові матеріали, чинні стандарти і технічні умови тощо.</w:t>
            </w:r>
          </w:p>
        </w:tc>
      </w:tr>
      <w:bookmarkEnd w:id="3"/>
    </w:tbl>
    <w:p w:rsidR="002472DA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sz w:val="24"/>
          <w:szCs w:val="24"/>
          <w:lang w:eastAsia="uk-UA"/>
        </w:rPr>
      </w:pP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b/>
          <w:sz w:val="24"/>
          <w:szCs w:val="24"/>
          <w:lang w:eastAsia="uk-UA"/>
        </w:rPr>
        <w:t>Мета дисципліни</w:t>
      </w:r>
      <w:r w:rsidRPr="0051531C">
        <w:rPr>
          <w:sz w:val="24"/>
          <w:szCs w:val="24"/>
          <w:lang w:eastAsia="uk-UA"/>
        </w:rPr>
        <w:t xml:space="preserve"> – </w:t>
      </w:r>
      <w:r w:rsidR="00617EF5" w:rsidRPr="002E58D3">
        <w:rPr>
          <w:color w:val="000000"/>
        </w:rPr>
        <w:t xml:space="preserve">формування у здобувачів </w:t>
      </w:r>
      <w:proofErr w:type="spellStart"/>
      <w:r w:rsidR="00617EF5" w:rsidRPr="00FE2C7F">
        <w:t>компетентностей</w:t>
      </w:r>
      <w:proofErr w:type="spellEnd"/>
      <w:r w:rsidR="00617EF5">
        <w:t xml:space="preserve"> щодо</w:t>
      </w:r>
      <w:r w:rsidR="006474E6" w:rsidRPr="006474E6">
        <w:rPr>
          <w:sz w:val="24"/>
          <w:szCs w:val="24"/>
          <w:lang w:eastAsia="uk-UA"/>
        </w:rPr>
        <w:t xml:space="preserve"> </w:t>
      </w:r>
      <w:r w:rsidR="000F33C1" w:rsidRPr="000F33C1">
        <w:rPr>
          <w:sz w:val="24"/>
          <w:szCs w:val="24"/>
          <w:lang w:eastAsia="uk-UA"/>
        </w:rPr>
        <w:t>сутн</w:t>
      </w:r>
      <w:r w:rsidR="000F33C1">
        <w:rPr>
          <w:sz w:val="24"/>
          <w:szCs w:val="24"/>
          <w:lang w:eastAsia="uk-UA"/>
        </w:rPr>
        <w:t>ості</w:t>
      </w:r>
      <w:r w:rsidR="000F33C1" w:rsidRPr="000F33C1">
        <w:rPr>
          <w:sz w:val="24"/>
          <w:szCs w:val="24"/>
          <w:lang w:eastAsia="uk-UA"/>
        </w:rPr>
        <w:t>, принцип</w:t>
      </w:r>
      <w:r w:rsidR="000F33C1">
        <w:rPr>
          <w:sz w:val="24"/>
          <w:szCs w:val="24"/>
          <w:lang w:eastAsia="uk-UA"/>
        </w:rPr>
        <w:t>ів</w:t>
      </w:r>
      <w:r w:rsidR="000F33C1" w:rsidRPr="000F33C1">
        <w:rPr>
          <w:sz w:val="24"/>
          <w:szCs w:val="24"/>
          <w:lang w:eastAsia="uk-UA"/>
        </w:rPr>
        <w:t xml:space="preserve"> і норм міжнародного права, які регламентують відносини між суб’єктами міжнародних відносин, визначаючи основі параметри розгортання міжнародної взаємодії</w:t>
      </w:r>
      <w:r w:rsidR="000F33C1">
        <w:rPr>
          <w:sz w:val="24"/>
          <w:szCs w:val="24"/>
          <w:lang w:eastAsia="uk-UA"/>
        </w:rPr>
        <w:t>, а також</w:t>
      </w:r>
      <w:r w:rsidR="000F33C1" w:rsidRPr="000F33C1">
        <w:rPr>
          <w:sz w:val="24"/>
          <w:szCs w:val="24"/>
          <w:lang w:eastAsia="uk-UA"/>
        </w:rPr>
        <w:t xml:space="preserve"> тенденці</w:t>
      </w:r>
      <w:r w:rsidR="000F33C1">
        <w:rPr>
          <w:sz w:val="24"/>
          <w:szCs w:val="24"/>
          <w:lang w:eastAsia="uk-UA"/>
        </w:rPr>
        <w:t>й</w:t>
      </w:r>
      <w:r w:rsidR="000F33C1" w:rsidRPr="000F33C1">
        <w:rPr>
          <w:sz w:val="24"/>
          <w:szCs w:val="24"/>
          <w:lang w:eastAsia="uk-UA"/>
        </w:rPr>
        <w:t xml:space="preserve"> та проблем міжнародного права на поточному етапі розвитку міжнародних відносин</w:t>
      </w:r>
      <w:r w:rsidR="006474E6" w:rsidRPr="006474E6">
        <w:rPr>
          <w:sz w:val="24"/>
          <w:szCs w:val="24"/>
          <w:lang w:eastAsia="uk-UA"/>
        </w:rPr>
        <w:t>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sz w:val="24"/>
          <w:szCs w:val="24"/>
          <w:lang w:eastAsia="uk-UA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</w:p>
    <w:p w:rsidR="002472DA" w:rsidRPr="0051531C" w:rsidRDefault="002472DA" w:rsidP="002472DA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4" w:name="_Toc34660487"/>
      <w:bookmarkStart w:id="5" w:name="_Hlk497602021"/>
      <w:bookmarkEnd w:id="2"/>
      <w:r w:rsidRPr="0051531C">
        <w:rPr>
          <w:b/>
          <w:bCs/>
          <w:color w:val="000000"/>
          <w:sz w:val="24"/>
          <w:szCs w:val="24"/>
        </w:rPr>
        <w:t>2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74"/>
        <w:gridCol w:w="7153"/>
      </w:tblGrid>
      <w:tr w:rsidR="002472DA" w:rsidRPr="006B23EB" w:rsidTr="00F26396">
        <w:trPr>
          <w:tblHeader/>
        </w:trPr>
        <w:tc>
          <w:tcPr>
            <w:tcW w:w="493" w:type="pct"/>
            <w:vMerge w:val="restar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</w:t>
            </w:r>
          </w:p>
          <w:p w:rsidR="002472DA" w:rsidRPr="0051531C" w:rsidRDefault="000F33C1" w:rsidP="00E94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РН</w:t>
            </w:r>
          </w:p>
        </w:tc>
        <w:tc>
          <w:tcPr>
            <w:tcW w:w="4507" w:type="pct"/>
            <w:gridSpan w:val="2"/>
            <w:vAlign w:val="center"/>
          </w:tcPr>
          <w:p w:rsidR="002472DA" w:rsidRPr="0051531C" w:rsidRDefault="002472DA" w:rsidP="00F2639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Дисциплінарні результати навчання (ДРН)</w:t>
            </w:r>
          </w:p>
        </w:tc>
      </w:tr>
      <w:tr w:rsidR="002472DA" w:rsidRPr="006B23EB" w:rsidTr="00F26396">
        <w:trPr>
          <w:tblHeader/>
        </w:trPr>
        <w:tc>
          <w:tcPr>
            <w:tcW w:w="493" w:type="pct"/>
            <w:vMerge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2472DA" w:rsidRPr="0051531C" w:rsidRDefault="002472DA" w:rsidP="00F26396">
            <w:pPr>
              <w:ind w:left="-139"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зміст</w:t>
            </w:r>
          </w:p>
        </w:tc>
      </w:tr>
      <w:tr w:rsidR="000F33C1" w:rsidRPr="006B23EB" w:rsidTr="00F26396">
        <w:trPr>
          <w:trHeight w:val="423"/>
        </w:trPr>
        <w:tc>
          <w:tcPr>
            <w:tcW w:w="493" w:type="pct"/>
            <w:vMerge w:val="restart"/>
            <w:vAlign w:val="center"/>
          </w:tcPr>
          <w:p w:rsidR="000F33C1" w:rsidRPr="0051531C" w:rsidRDefault="000F33C1" w:rsidP="006474E6">
            <w:pPr>
              <w:rPr>
                <w:sz w:val="24"/>
                <w:szCs w:val="24"/>
                <w:shd w:val="clear" w:color="auto" w:fill="FFFFFF"/>
              </w:rPr>
            </w:pPr>
            <w:bookmarkStart w:id="6" w:name="_Hlk498188405"/>
            <w:r>
              <w:rPr>
                <w:sz w:val="24"/>
                <w:szCs w:val="24"/>
              </w:rPr>
              <w:t>РН15</w:t>
            </w:r>
          </w:p>
        </w:tc>
        <w:tc>
          <w:tcPr>
            <w:tcW w:w="770" w:type="pct"/>
          </w:tcPr>
          <w:p w:rsidR="000F33C1" w:rsidRPr="0051531C" w:rsidRDefault="000F33C1" w:rsidP="006474E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РН15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Ф20</w:t>
            </w:r>
          </w:p>
        </w:tc>
        <w:tc>
          <w:tcPr>
            <w:tcW w:w="3737" w:type="pct"/>
          </w:tcPr>
          <w:p w:rsidR="000F33C1" w:rsidRPr="000F33C1" w:rsidRDefault="000F33C1" w:rsidP="002E53EB">
            <w:pPr>
              <w:widowControl/>
              <w:autoSpaceDE/>
              <w:autoSpaceDN/>
              <w:ind w:left="1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33C1">
              <w:rPr>
                <w:sz w:val="24"/>
                <w:szCs w:val="24"/>
              </w:rPr>
              <w:t>ояснювати зміст та сутність діючих принципів та норм міжнародного права, їх вплив на практики міжнародної взаємодії, орієнтуючись в основних інститутах і галузях</w:t>
            </w:r>
          </w:p>
        </w:tc>
      </w:tr>
      <w:tr w:rsidR="002E53EB" w:rsidRPr="006B23EB" w:rsidTr="00F26396">
        <w:trPr>
          <w:trHeight w:val="423"/>
        </w:trPr>
        <w:tc>
          <w:tcPr>
            <w:tcW w:w="493" w:type="pct"/>
            <w:vMerge/>
            <w:vAlign w:val="center"/>
          </w:tcPr>
          <w:p w:rsidR="002E53EB" w:rsidRDefault="002E53EB" w:rsidP="006474E6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2E53EB" w:rsidRDefault="002E53EB" w:rsidP="002E53EB"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3737" w:type="pct"/>
          </w:tcPr>
          <w:p w:rsidR="002E53EB" w:rsidRDefault="002E53EB" w:rsidP="002E53EB">
            <w:pPr>
              <w:widowControl/>
              <w:autoSpaceDE/>
              <w:autoSpaceDN/>
              <w:ind w:left="115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розуміти та аргументувати д</w:t>
            </w:r>
            <w:r w:rsidRPr="00325BC8">
              <w:rPr>
                <w:bCs/>
                <w:sz w:val="24"/>
                <w:szCs w:val="24"/>
              </w:rPr>
              <w:t>жерела та принципи міжнародного права</w:t>
            </w:r>
          </w:p>
        </w:tc>
      </w:tr>
      <w:tr w:rsidR="002E53EB" w:rsidRPr="006B23EB" w:rsidTr="00F26396">
        <w:tc>
          <w:tcPr>
            <w:tcW w:w="493" w:type="pct"/>
            <w:vMerge/>
          </w:tcPr>
          <w:p w:rsidR="002E53EB" w:rsidRPr="0051531C" w:rsidRDefault="002E53EB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2E53EB" w:rsidRDefault="002E53EB" w:rsidP="002E53EB"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3737" w:type="pct"/>
          </w:tcPr>
          <w:p w:rsidR="002E53EB" w:rsidRPr="000F33C1" w:rsidRDefault="002E53EB" w:rsidP="000F33C1">
            <w:pPr>
              <w:widowControl/>
              <w:autoSpaceDE/>
              <w:autoSpaceDN/>
              <w:ind w:left="1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33C1">
              <w:rPr>
                <w:sz w:val="24"/>
                <w:szCs w:val="24"/>
              </w:rPr>
              <w:t xml:space="preserve">икористовувати міжнародно-правові документи для аналізу поточного рівня відносин між міжнародними акторами </w:t>
            </w:r>
          </w:p>
        </w:tc>
      </w:tr>
      <w:tr w:rsidR="002E53EB" w:rsidRPr="006B23EB" w:rsidTr="00F26396">
        <w:tc>
          <w:tcPr>
            <w:tcW w:w="493" w:type="pct"/>
            <w:vMerge/>
          </w:tcPr>
          <w:p w:rsidR="002E53EB" w:rsidRPr="0051531C" w:rsidRDefault="002E53EB" w:rsidP="00F2639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</w:tcPr>
          <w:p w:rsidR="002E53EB" w:rsidRDefault="002E53EB" w:rsidP="002E53EB"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3737" w:type="pct"/>
          </w:tcPr>
          <w:p w:rsidR="002E53EB" w:rsidRDefault="002E53EB" w:rsidP="000F33C1">
            <w:pPr>
              <w:ind w:left="115"/>
            </w:pPr>
            <w:r>
              <w:rPr>
                <w:sz w:val="24"/>
                <w:szCs w:val="24"/>
              </w:rPr>
              <w:t>а</w:t>
            </w:r>
            <w:r w:rsidRPr="000F33C1">
              <w:rPr>
                <w:sz w:val="24"/>
                <w:szCs w:val="24"/>
              </w:rPr>
              <w:t>ргументувати оцінку позицій міжнародних суб’єктів з позицій дотримання ними принципів та норм міжнародного права</w:t>
            </w:r>
          </w:p>
        </w:tc>
      </w:tr>
      <w:tr w:rsidR="002E53EB" w:rsidRPr="006B23EB" w:rsidTr="00F26396">
        <w:tc>
          <w:tcPr>
            <w:tcW w:w="493" w:type="pct"/>
            <w:vMerge/>
          </w:tcPr>
          <w:p w:rsidR="002E53EB" w:rsidRPr="0051531C" w:rsidRDefault="002E53EB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2E53EB" w:rsidRDefault="002E53EB" w:rsidP="002E53EB"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3737" w:type="pct"/>
          </w:tcPr>
          <w:p w:rsidR="002E53EB" w:rsidRPr="0051531C" w:rsidRDefault="002E53EB" w:rsidP="008668D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правові аспекти міжнародних договорів</w:t>
            </w:r>
          </w:p>
        </w:tc>
      </w:tr>
      <w:tr w:rsidR="002E53EB" w:rsidRPr="006B23EB" w:rsidTr="00F26396">
        <w:tc>
          <w:tcPr>
            <w:tcW w:w="493" w:type="pct"/>
            <w:vMerge/>
          </w:tcPr>
          <w:p w:rsidR="002E53EB" w:rsidRPr="0051531C" w:rsidRDefault="002E53EB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2E53EB" w:rsidRDefault="002E53EB" w:rsidP="002E53EB"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3737" w:type="pct"/>
          </w:tcPr>
          <w:p w:rsidR="002E53EB" w:rsidRPr="0051531C" w:rsidRDefault="002E53EB" w:rsidP="002E53EB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знати дію норм м</w:t>
            </w:r>
            <w:r w:rsidRPr="00325BC8">
              <w:rPr>
                <w:bCs/>
                <w:sz w:val="24"/>
                <w:szCs w:val="24"/>
              </w:rPr>
              <w:t>іжнародн</w:t>
            </w:r>
            <w:r>
              <w:rPr>
                <w:bCs/>
                <w:sz w:val="24"/>
                <w:szCs w:val="24"/>
              </w:rPr>
              <w:t>ого</w:t>
            </w:r>
            <w:r w:rsidRPr="00325BC8">
              <w:rPr>
                <w:bCs/>
                <w:sz w:val="24"/>
                <w:szCs w:val="24"/>
              </w:rPr>
              <w:t xml:space="preserve"> морськ</w:t>
            </w:r>
            <w:r>
              <w:rPr>
                <w:bCs/>
                <w:sz w:val="24"/>
                <w:szCs w:val="24"/>
              </w:rPr>
              <w:t>ого</w:t>
            </w:r>
            <w:r w:rsidRPr="00325BC8">
              <w:rPr>
                <w:bCs/>
                <w:sz w:val="24"/>
                <w:szCs w:val="24"/>
              </w:rPr>
              <w:t>, повітрян</w:t>
            </w:r>
            <w:r>
              <w:rPr>
                <w:bCs/>
                <w:sz w:val="24"/>
                <w:szCs w:val="24"/>
              </w:rPr>
              <w:t>ого</w:t>
            </w:r>
            <w:r w:rsidRPr="00325BC8">
              <w:rPr>
                <w:bCs/>
                <w:sz w:val="24"/>
                <w:szCs w:val="24"/>
              </w:rPr>
              <w:t xml:space="preserve"> та космічн</w:t>
            </w:r>
            <w:r>
              <w:rPr>
                <w:bCs/>
                <w:sz w:val="24"/>
                <w:szCs w:val="24"/>
              </w:rPr>
              <w:t>ого</w:t>
            </w:r>
            <w:r w:rsidRPr="00325BC8">
              <w:rPr>
                <w:bCs/>
                <w:sz w:val="24"/>
                <w:szCs w:val="24"/>
              </w:rPr>
              <w:t xml:space="preserve"> прав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2E53EB" w:rsidRPr="006B23EB" w:rsidTr="00F26396">
        <w:tc>
          <w:tcPr>
            <w:tcW w:w="493" w:type="pct"/>
            <w:vMerge/>
          </w:tcPr>
          <w:p w:rsidR="002E53EB" w:rsidRPr="0051531C" w:rsidRDefault="002E53EB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2E53EB" w:rsidRDefault="002E53EB" w:rsidP="002E53EB"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3737" w:type="pct"/>
          </w:tcPr>
          <w:p w:rsidR="002E53EB" w:rsidRPr="0051531C" w:rsidRDefault="002E53EB" w:rsidP="008668D5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принципи міжнародного гуманітарного права</w:t>
            </w:r>
          </w:p>
        </w:tc>
      </w:tr>
    </w:tbl>
    <w:p w:rsidR="002472DA" w:rsidRPr="006B23EB" w:rsidRDefault="002472DA" w:rsidP="002472DA">
      <w:bookmarkStart w:id="7" w:name="_Toc34660488"/>
      <w:bookmarkStart w:id="8" w:name="_Toc503465802"/>
      <w:bookmarkStart w:id="9" w:name="_Hlk497602067"/>
      <w:bookmarkEnd w:id="5"/>
      <w:bookmarkEnd w:id="6"/>
    </w:p>
    <w:p w:rsidR="00866A15" w:rsidRDefault="00866A15" w:rsidP="002472DA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2472DA" w:rsidRPr="0051531C" w:rsidRDefault="002472DA" w:rsidP="002472D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51531C">
        <w:rPr>
          <w:b/>
          <w:bCs/>
          <w:color w:val="000000"/>
          <w:sz w:val="24"/>
          <w:szCs w:val="24"/>
        </w:rPr>
        <w:t>3 БАЗОВІ ДИСЦИПЛІНИ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713"/>
      </w:tblGrid>
      <w:tr w:rsidR="002E53EB" w:rsidRPr="0051531C" w:rsidTr="009C3A17">
        <w:trPr>
          <w:tblHeader/>
        </w:trPr>
        <w:tc>
          <w:tcPr>
            <w:tcW w:w="1493" w:type="pct"/>
            <w:vAlign w:val="center"/>
          </w:tcPr>
          <w:p w:rsidR="002E53EB" w:rsidRPr="0051531C" w:rsidRDefault="002E53EB" w:rsidP="009C3A17">
            <w:pPr>
              <w:jc w:val="center"/>
              <w:rPr>
                <w:b/>
                <w:bCs/>
                <w:sz w:val="24"/>
                <w:szCs w:val="24"/>
                <w:lang w:eastAsia="zh-TW"/>
              </w:rPr>
            </w:pPr>
            <w:r w:rsidRPr="0051531C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3507" w:type="pct"/>
            <w:vAlign w:val="center"/>
          </w:tcPr>
          <w:p w:rsidR="002E53EB" w:rsidRPr="0051531C" w:rsidRDefault="002E53EB" w:rsidP="009C3A17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Здобуті результати навчання</w:t>
            </w:r>
          </w:p>
        </w:tc>
      </w:tr>
      <w:tr w:rsidR="002E53EB" w:rsidRPr="0051531C" w:rsidTr="005C41C9">
        <w:tc>
          <w:tcPr>
            <w:tcW w:w="1493" w:type="pct"/>
            <w:vMerge w:val="restart"/>
            <w:vAlign w:val="center"/>
          </w:tcPr>
          <w:p w:rsidR="002E53EB" w:rsidRPr="000F0C8E" w:rsidRDefault="002E53EB" w:rsidP="009C3A17">
            <w:pPr>
              <w:rPr>
                <w:sz w:val="24"/>
                <w:szCs w:val="24"/>
                <w:lang w:val="en-US"/>
              </w:rPr>
            </w:pPr>
            <w:r w:rsidRPr="0051531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3</w:t>
            </w:r>
            <w:r w:rsidRPr="00515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History of International Relations</w:t>
            </w:r>
          </w:p>
        </w:tc>
        <w:tc>
          <w:tcPr>
            <w:tcW w:w="3507" w:type="pct"/>
          </w:tcPr>
          <w:p w:rsidR="002E53EB" w:rsidRPr="0051531C" w:rsidRDefault="002E53EB" w:rsidP="009C3A17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історичні процеси та події та пояснювати їх вплив на міжнародні відносини</w:t>
            </w:r>
            <w:r w:rsidRPr="006474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E53EB" w:rsidRPr="0051531C" w:rsidTr="005C41C9">
        <w:tc>
          <w:tcPr>
            <w:tcW w:w="1493" w:type="pct"/>
            <w:vMerge/>
            <w:vAlign w:val="center"/>
          </w:tcPr>
          <w:p w:rsidR="002E53EB" w:rsidRPr="000F0C8E" w:rsidRDefault="002E53EB" w:rsidP="009C3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E53EB" w:rsidRPr="0051531C" w:rsidRDefault="002E53EB" w:rsidP="009C3A17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знати основні сучасні тренди у розвитку міжнародних відносин</w:t>
            </w:r>
          </w:p>
        </w:tc>
      </w:tr>
      <w:tr w:rsidR="002E53EB" w:rsidRPr="0051531C" w:rsidTr="005C41C9">
        <w:tc>
          <w:tcPr>
            <w:tcW w:w="1493" w:type="pct"/>
            <w:vMerge w:val="restart"/>
          </w:tcPr>
          <w:p w:rsidR="002E53EB" w:rsidRPr="0051531C" w:rsidRDefault="002E53EB" w:rsidP="009C3A17">
            <w:pPr>
              <w:rPr>
                <w:sz w:val="24"/>
                <w:szCs w:val="24"/>
              </w:rPr>
            </w:pPr>
            <w:r w:rsidRPr="0051531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4</w:t>
            </w:r>
            <w:r w:rsidRPr="00515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Політологія міжнародних відносин</w:t>
            </w:r>
          </w:p>
        </w:tc>
        <w:tc>
          <w:tcPr>
            <w:tcW w:w="3507" w:type="pct"/>
          </w:tcPr>
          <w:p w:rsidR="002E53EB" w:rsidRPr="002A20E7" w:rsidRDefault="002E53EB" w:rsidP="009C3A17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20E7">
              <w:rPr>
                <w:sz w:val="24"/>
                <w:szCs w:val="24"/>
              </w:rPr>
              <w:t>изначати зміст зовнішньої політики держав, пояснюючи її сутність і стратегічну спрямованість у міжнародному середовищі</w:t>
            </w:r>
          </w:p>
        </w:tc>
      </w:tr>
      <w:tr w:rsidR="002E53EB" w:rsidRPr="0051531C" w:rsidTr="005C41C9">
        <w:tc>
          <w:tcPr>
            <w:tcW w:w="1493" w:type="pct"/>
            <w:vMerge/>
          </w:tcPr>
          <w:p w:rsidR="002E53EB" w:rsidRPr="0051531C" w:rsidRDefault="002E53EB" w:rsidP="009C3A17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E53EB" w:rsidRPr="0051531C" w:rsidRDefault="002E53EB" w:rsidP="009C3A17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20E7">
              <w:rPr>
                <w:sz w:val="24"/>
                <w:szCs w:val="24"/>
              </w:rPr>
              <w:t xml:space="preserve">становлювати причини і наслідки поведінки акторів на міжнародній арені </w:t>
            </w:r>
          </w:p>
        </w:tc>
      </w:tr>
      <w:tr w:rsidR="002E53EB" w:rsidRPr="0051531C" w:rsidTr="005C41C9">
        <w:tc>
          <w:tcPr>
            <w:tcW w:w="1493" w:type="pct"/>
            <w:vMerge/>
          </w:tcPr>
          <w:p w:rsidR="002E53EB" w:rsidRPr="0051531C" w:rsidRDefault="002E53EB" w:rsidP="009C3A17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E53EB" w:rsidRPr="0051531C" w:rsidRDefault="002E53EB" w:rsidP="009C3A17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A20E7">
              <w:rPr>
                <w:sz w:val="24"/>
                <w:szCs w:val="24"/>
              </w:rPr>
              <w:t>ргументувати процес формування та реалізації зовнішньої політики</w:t>
            </w:r>
          </w:p>
        </w:tc>
      </w:tr>
      <w:tr w:rsidR="002E53EB" w:rsidRPr="0051531C" w:rsidTr="005C41C9">
        <w:tc>
          <w:tcPr>
            <w:tcW w:w="1493" w:type="pct"/>
            <w:vMerge/>
          </w:tcPr>
          <w:p w:rsidR="002E53EB" w:rsidRPr="0051531C" w:rsidRDefault="002E53EB" w:rsidP="009C3A17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E53EB" w:rsidRPr="007C1A85" w:rsidRDefault="002E53EB" w:rsidP="009C3A17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C1A85">
              <w:rPr>
                <w:sz w:val="24"/>
                <w:szCs w:val="24"/>
              </w:rPr>
              <w:t>икористовувати сучасні політологічні підходи до пояснення процесів, що відбуваються у міжнародному середовищі</w:t>
            </w:r>
          </w:p>
        </w:tc>
      </w:tr>
      <w:tr w:rsidR="002E53EB" w:rsidRPr="0051531C" w:rsidTr="005C41C9">
        <w:tc>
          <w:tcPr>
            <w:tcW w:w="1493" w:type="pct"/>
            <w:vMerge/>
          </w:tcPr>
          <w:p w:rsidR="002E53EB" w:rsidRPr="0051531C" w:rsidRDefault="002E53EB" w:rsidP="009C3A17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E53EB" w:rsidRPr="0051531C" w:rsidRDefault="002E53EB" w:rsidP="009C3A17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C1A85">
              <w:rPr>
                <w:sz w:val="24"/>
                <w:szCs w:val="24"/>
              </w:rPr>
              <w:t>изначати та пояснювати причини напружень у взаєминах між акторами на регіональному і глобальному рівнях</w:t>
            </w:r>
          </w:p>
        </w:tc>
      </w:tr>
      <w:tr w:rsidR="002E53EB" w:rsidRPr="0051531C" w:rsidTr="005C41C9">
        <w:tc>
          <w:tcPr>
            <w:tcW w:w="1493" w:type="pct"/>
            <w:vMerge/>
          </w:tcPr>
          <w:p w:rsidR="002E53EB" w:rsidRPr="0051531C" w:rsidRDefault="002E53EB" w:rsidP="009C3A17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E53EB" w:rsidRPr="0051531C" w:rsidRDefault="002E53EB" w:rsidP="009C3A17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1A85">
              <w:rPr>
                <w:sz w:val="24"/>
                <w:szCs w:val="24"/>
              </w:rPr>
              <w:t>ропонувати варіанти згладжування напружених ситуацій у відносинах між акторами</w:t>
            </w:r>
          </w:p>
        </w:tc>
      </w:tr>
      <w:tr w:rsidR="002E53EB" w:rsidRPr="0051531C" w:rsidTr="005C41C9">
        <w:tc>
          <w:tcPr>
            <w:tcW w:w="1493" w:type="pct"/>
            <w:vMerge w:val="restart"/>
          </w:tcPr>
          <w:p w:rsidR="002E53EB" w:rsidRPr="00DD3F41" w:rsidRDefault="002E53EB" w:rsidP="009C3A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Ф6</w:t>
            </w:r>
            <w:r>
              <w:rPr>
                <w:sz w:val="24"/>
                <w:szCs w:val="24"/>
                <w:lang w:val="en-US"/>
              </w:rPr>
              <w:t xml:space="preserve"> International Relations Theory 1</w:t>
            </w:r>
          </w:p>
          <w:p w:rsidR="002E53EB" w:rsidRDefault="002E53EB" w:rsidP="009C3A17">
            <w:pPr>
              <w:rPr>
                <w:sz w:val="24"/>
                <w:szCs w:val="24"/>
                <w:lang w:val="en-US"/>
              </w:rPr>
            </w:pPr>
          </w:p>
          <w:p w:rsidR="002E53EB" w:rsidRPr="0051531C" w:rsidRDefault="002E53EB" w:rsidP="009C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Ф9</w:t>
            </w:r>
            <w:r>
              <w:rPr>
                <w:sz w:val="24"/>
                <w:szCs w:val="24"/>
                <w:lang w:val="en-US"/>
              </w:rPr>
              <w:t xml:space="preserve"> International Relations Theory 2</w:t>
            </w:r>
          </w:p>
        </w:tc>
        <w:tc>
          <w:tcPr>
            <w:tcW w:w="3507" w:type="pct"/>
            <w:vAlign w:val="center"/>
          </w:tcPr>
          <w:p w:rsidR="002E53EB" w:rsidRPr="00F27AA4" w:rsidRDefault="002E53EB" w:rsidP="009C3A17">
            <w:pPr>
              <w:ind w:left="134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аналізувати зовнішньополітичні рішення країн світу з точки зору теорій міжнародних відносин</w:t>
            </w:r>
          </w:p>
        </w:tc>
      </w:tr>
      <w:tr w:rsidR="002E53EB" w:rsidRPr="0051531C" w:rsidTr="005C41C9">
        <w:tc>
          <w:tcPr>
            <w:tcW w:w="1493" w:type="pct"/>
            <w:vMerge/>
          </w:tcPr>
          <w:p w:rsidR="002E53EB" w:rsidRDefault="002E53EB" w:rsidP="009C3A17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  <w:vAlign w:val="center"/>
          </w:tcPr>
          <w:p w:rsidR="002E53EB" w:rsidRDefault="002E53EB" w:rsidP="009C3A17">
            <w:pPr>
              <w:ind w:left="134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розуміти національні інтереси України та їх зіставлення з основними теоріями міжнародних відносин</w:t>
            </w:r>
          </w:p>
        </w:tc>
      </w:tr>
      <w:tr w:rsidR="002E53EB" w:rsidRPr="0051531C" w:rsidTr="005C41C9">
        <w:tc>
          <w:tcPr>
            <w:tcW w:w="1493" w:type="pct"/>
          </w:tcPr>
          <w:p w:rsidR="002E53EB" w:rsidRPr="0051531C" w:rsidRDefault="002E53EB" w:rsidP="009C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Ф7 Транскордонне співробітництво та міжнародні організації</w:t>
            </w:r>
          </w:p>
        </w:tc>
        <w:tc>
          <w:tcPr>
            <w:tcW w:w="3507" w:type="pct"/>
          </w:tcPr>
          <w:p w:rsidR="002E53EB" w:rsidRPr="0051531C" w:rsidRDefault="002E53EB" w:rsidP="009C3A17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1FF9">
              <w:rPr>
                <w:sz w:val="24"/>
                <w:szCs w:val="24"/>
              </w:rPr>
              <w:t>ояснювати сутність та інструменти транскордонного співробітництва, його роль у взаємодії держав і регіонів</w:t>
            </w:r>
          </w:p>
        </w:tc>
      </w:tr>
      <w:tr w:rsidR="002E53EB" w:rsidRPr="0051531C" w:rsidTr="005C41C9">
        <w:tc>
          <w:tcPr>
            <w:tcW w:w="1493" w:type="pct"/>
          </w:tcPr>
          <w:p w:rsidR="002E53EB" w:rsidRDefault="002E53EB" w:rsidP="009C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Ф17 Зовнішня політика та міжнародні відносини країн України</w:t>
            </w:r>
          </w:p>
        </w:tc>
        <w:tc>
          <w:tcPr>
            <w:tcW w:w="3507" w:type="pct"/>
          </w:tcPr>
          <w:p w:rsidR="002E53EB" w:rsidRPr="00C66EC3" w:rsidRDefault="002E53EB" w:rsidP="009C3A17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6EC3">
              <w:rPr>
                <w:sz w:val="24"/>
                <w:szCs w:val="24"/>
              </w:rPr>
              <w:t>ояснювати чинники, логіку та механізми формування зовнішньої політики України</w:t>
            </w:r>
          </w:p>
        </w:tc>
      </w:tr>
      <w:tr w:rsidR="002E53EB" w:rsidRPr="0051531C" w:rsidTr="005C41C9">
        <w:tc>
          <w:tcPr>
            <w:tcW w:w="1493" w:type="pct"/>
            <w:vMerge w:val="restart"/>
          </w:tcPr>
          <w:p w:rsidR="002E53EB" w:rsidRDefault="002E53EB" w:rsidP="009C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Ф13 Міжнародна безпека</w:t>
            </w:r>
          </w:p>
        </w:tc>
        <w:tc>
          <w:tcPr>
            <w:tcW w:w="3507" w:type="pct"/>
          </w:tcPr>
          <w:p w:rsidR="002E53EB" w:rsidRPr="003C0EE5" w:rsidRDefault="002E53EB" w:rsidP="009C3A17">
            <w:pPr>
              <w:widowControl/>
              <w:autoSpaceDE/>
              <w:autoSpaceDN/>
              <w:ind w:left="11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0EE5">
              <w:rPr>
                <w:sz w:val="24"/>
                <w:szCs w:val="24"/>
              </w:rPr>
              <w:t xml:space="preserve">изначати та </w:t>
            </w:r>
            <w:r w:rsidRPr="003C0EE5">
              <w:rPr>
                <w:color w:val="000000"/>
                <w:spacing w:val="1"/>
                <w:sz w:val="24"/>
                <w:szCs w:val="24"/>
              </w:rPr>
              <w:t>порівнювати значимість традиційних та нових загроз безпеці на глобальному, регіональному та національному рівні</w:t>
            </w:r>
          </w:p>
        </w:tc>
      </w:tr>
      <w:tr w:rsidR="002E53EB" w:rsidRPr="0051531C" w:rsidTr="005C41C9">
        <w:tc>
          <w:tcPr>
            <w:tcW w:w="1493" w:type="pct"/>
            <w:vMerge/>
          </w:tcPr>
          <w:p w:rsidR="002E53EB" w:rsidRDefault="002E53EB" w:rsidP="009C3A17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E53EB" w:rsidRPr="00031CAA" w:rsidRDefault="002E53EB" w:rsidP="009C3A17">
            <w:pPr>
              <w:shd w:val="clear" w:color="auto" w:fill="FFFFFF"/>
              <w:adjustRightInd w:val="0"/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31CAA">
              <w:rPr>
                <w:sz w:val="24"/>
                <w:szCs w:val="24"/>
              </w:rPr>
              <w:t>цінювати зміни пріоритетності та змісту безпеки в регіонах світу</w:t>
            </w:r>
          </w:p>
        </w:tc>
      </w:tr>
      <w:tr w:rsidR="002E53EB" w:rsidRPr="0051531C" w:rsidTr="005C41C9">
        <w:tc>
          <w:tcPr>
            <w:tcW w:w="1493" w:type="pct"/>
            <w:vMerge/>
          </w:tcPr>
          <w:p w:rsidR="002E53EB" w:rsidRDefault="002E53EB" w:rsidP="009C3A17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E53EB" w:rsidRPr="00031CAA" w:rsidRDefault="002E53EB" w:rsidP="009C3A17">
            <w:pPr>
              <w:shd w:val="clear" w:color="auto" w:fill="FFFFFF"/>
              <w:adjustRightInd w:val="0"/>
              <w:ind w:left="1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 w:rsidRPr="00031CAA">
              <w:rPr>
                <w:color w:val="000000"/>
                <w:spacing w:val="3"/>
                <w:sz w:val="24"/>
                <w:szCs w:val="24"/>
              </w:rPr>
              <w:t xml:space="preserve">рогнозувати розвиток конкретних кризових ситуацій у </w:t>
            </w:r>
            <w:r w:rsidRPr="00031CAA">
              <w:rPr>
                <w:color w:val="000000"/>
                <w:sz w:val="24"/>
                <w:szCs w:val="24"/>
              </w:rPr>
              <w:t>царині глобальної та регіональної безпеки</w:t>
            </w:r>
          </w:p>
        </w:tc>
      </w:tr>
      <w:tr w:rsidR="002E53EB" w:rsidRPr="0051531C" w:rsidTr="005C41C9">
        <w:tc>
          <w:tcPr>
            <w:tcW w:w="1493" w:type="pct"/>
            <w:vMerge/>
          </w:tcPr>
          <w:p w:rsidR="002E53EB" w:rsidRDefault="002E53EB" w:rsidP="009C3A17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2E53EB" w:rsidRDefault="002E53EB" w:rsidP="009C3A17">
            <w:pPr>
              <w:ind w:left="119"/>
            </w:pPr>
            <w:r>
              <w:rPr>
                <w:color w:val="000000"/>
                <w:sz w:val="24"/>
                <w:szCs w:val="24"/>
              </w:rPr>
              <w:t>п</w:t>
            </w:r>
            <w:r w:rsidRPr="00031CAA">
              <w:rPr>
                <w:color w:val="000000"/>
                <w:sz w:val="24"/>
                <w:szCs w:val="24"/>
              </w:rPr>
              <w:t>ропонувати варіанти зменшення напруги у відносинах між акторами в умовах розгортання різних типів конфліктів</w:t>
            </w:r>
          </w:p>
        </w:tc>
      </w:tr>
      <w:tr w:rsidR="002E53EB" w:rsidRPr="0051531C" w:rsidTr="005C41C9">
        <w:tc>
          <w:tcPr>
            <w:tcW w:w="1493" w:type="pct"/>
          </w:tcPr>
          <w:p w:rsidR="002E53EB" w:rsidRPr="005C33FC" w:rsidRDefault="002E53EB" w:rsidP="009C3A17">
            <w:pPr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Ф18 Національна безпека</w:t>
            </w:r>
          </w:p>
        </w:tc>
        <w:tc>
          <w:tcPr>
            <w:tcW w:w="3507" w:type="pct"/>
          </w:tcPr>
          <w:p w:rsidR="002E53EB" w:rsidRDefault="002E53EB" w:rsidP="009C3A17">
            <w:pPr>
              <w:ind w:left="134"/>
            </w:pPr>
            <w:r>
              <w:rPr>
                <w:sz w:val="24"/>
                <w:szCs w:val="24"/>
              </w:rPr>
              <w:t>в</w:t>
            </w:r>
            <w:r w:rsidRPr="00B305E6">
              <w:rPr>
                <w:sz w:val="24"/>
                <w:szCs w:val="24"/>
              </w:rPr>
              <w:t xml:space="preserve">изначати основні виклики та загрози національній безпеці України, причини їх виникнення та потенційні наслідки; </w:t>
            </w:r>
          </w:p>
        </w:tc>
      </w:tr>
      <w:tr w:rsidR="00026D73" w:rsidRPr="0051531C" w:rsidTr="005C41C9">
        <w:tc>
          <w:tcPr>
            <w:tcW w:w="1493" w:type="pct"/>
            <w:vMerge w:val="restart"/>
          </w:tcPr>
          <w:p w:rsidR="00026D73" w:rsidRDefault="00026D73" w:rsidP="009C3A17">
            <w:pPr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З6 Правознавство</w:t>
            </w:r>
          </w:p>
        </w:tc>
        <w:tc>
          <w:tcPr>
            <w:tcW w:w="3507" w:type="pct"/>
          </w:tcPr>
          <w:p w:rsidR="00026D73" w:rsidRPr="00AC6933" w:rsidRDefault="00026D73" w:rsidP="00026D73">
            <w:pPr>
              <w:ind w:left="119"/>
              <w:rPr>
                <w:sz w:val="24"/>
                <w:szCs w:val="24"/>
              </w:rPr>
            </w:pPr>
            <w:r w:rsidRPr="00AC6933">
              <w:rPr>
                <w:sz w:val="24"/>
                <w:szCs w:val="24"/>
              </w:rPr>
              <w:t>використовувати знання сучасних досягнень в галузі права,  для розв’язання складних непередбачуваних задач і проблем  міжнародних відносин.</w:t>
            </w:r>
          </w:p>
        </w:tc>
      </w:tr>
      <w:tr w:rsidR="00026D73" w:rsidRPr="0051531C" w:rsidTr="005C41C9">
        <w:tc>
          <w:tcPr>
            <w:tcW w:w="1493" w:type="pct"/>
            <w:vMerge/>
          </w:tcPr>
          <w:p w:rsidR="00026D73" w:rsidRDefault="00026D73" w:rsidP="009C3A17">
            <w:pPr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07" w:type="pct"/>
          </w:tcPr>
          <w:p w:rsidR="00026D73" w:rsidRPr="00AC6933" w:rsidRDefault="00026D73" w:rsidP="00026D73">
            <w:pPr>
              <w:ind w:left="119"/>
              <w:rPr>
                <w:sz w:val="24"/>
                <w:szCs w:val="24"/>
              </w:rPr>
            </w:pPr>
            <w:r w:rsidRPr="00AC6933">
              <w:rPr>
                <w:sz w:val="24"/>
                <w:szCs w:val="24"/>
              </w:rPr>
              <w:t>тлумачити основні правові поняття, аналізувати соціально-значущі проблеми і процес їх правового вирішення, кваліфіковано використовувати методи права в різних видах професійної діяльності</w:t>
            </w:r>
          </w:p>
        </w:tc>
      </w:tr>
      <w:tr w:rsidR="00026D73" w:rsidRPr="0051531C" w:rsidTr="005C41C9">
        <w:tc>
          <w:tcPr>
            <w:tcW w:w="1493" w:type="pct"/>
            <w:vMerge/>
          </w:tcPr>
          <w:p w:rsidR="00026D73" w:rsidRDefault="00026D73" w:rsidP="009C3A17">
            <w:pPr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507" w:type="pct"/>
          </w:tcPr>
          <w:p w:rsidR="00026D73" w:rsidRPr="00AC6933" w:rsidRDefault="00026D73" w:rsidP="00026D73">
            <w:pPr>
              <w:ind w:left="119"/>
              <w:rPr>
                <w:sz w:val="24"/>
                <w:szCs w:val="24"/>
              </w:rPr>
            </w:pPr>
            <w:r w:rsidRPr="00AC6933">
              <w:rPr>
                <w:sz w:val="24"/>
                <w:szCs w:val="24"/>
              </w:rPr>
              <w:t>знати загальну характеристику галузей права (адміністративного, цивільного, трудового, кримінального, екологічного законодавства)</w:t>
            </w:r>
          </w:p>
        </w:tc>
      </w:tr>
    </w:tbl>
    <w:p w:rsidR="00D80CDE" w:rsidRDefault="00D80CDE" w:rsidP="002472DA">
      <w:pPr>
        <w:spacing w:after="240"/>
        <w:ind w:firstLine="567"/>
        <w:jc w:val="both"/>
        <w:rPr>
          <w:i/>
        </w:rPr>
      </w:pPr>
    </w:p>
    <w:p w:rsidR="005C41C9" w:rsidRDefault="005C41C9" w:rsidP="002472DA">
      <w:pPr>
        <w:spacing w:after="240"/>
        <w:ind w:firstLine="567"/>
        <w:jc w:val="both"/>
        <w:rPr>
          <w:i/>
        </w:rPr>
      </w:pPr>
    </w:p>
    <w:p w:rsidR="005C41C9" w:rsidRDefault="005C41C9" w:rsidP="002472DA">
      <w:pPr>
        <w:spacing w:after="240"/>
        <w:ind w:firstLine="567"/>
        <w:jc w:val="both"/>
        <w:rPr>
          <w:i/>
        </w:rPr>
      </w:pPr>
    </w:p>
    <w:p w:rsidR="005C41C9" w:rsidRDefault="005C41C9" w:rsidP="002472DA">
      <w:pPr>
        <w:spacing w:after="240"/>
        <w:ind w:firstLine="567"/>
        <w:jc w:val="both"/>
        <w:rPr>
          <w:i/>
        </w:rPr>
      </w:pPr>
    </w:p>
    <w:p w:rsidR="005C41C9" w:rsidRDefault="005C41C9" w:rsidP="002472DA">
      <w:pPr>
        <w:spacing w:after="240"/>
        <w:ind w:firstLine="567"/>
        <w:jc w:val="both"/>
        <w:rPr>
          <w:i/>
        </w:rPr>
      </w:pPr>
    </w:p>
    <w:p w:rsidR="002472DA" w:rsidRDefault="002472DA" w:rsidP="002472DA">
      <w:pPr>
        <w:ind w:firstLine="567"/>
        <w:jc w:val="center"/>
        <w:rPr>
          <w:b/>
          <w:bCs/>
          <w:color w:val="000000"/>
          <w:sz w:val="24"/>
          <w:szCs w:val="24"/>
        </w:rPr>
      </w:pPr>
      <w:bookmarkStart w:id="10" w:name="_Toc34660489"/>
      <w:r w:rsidRPr="0051531C">
        <w:rPr>
          <w:b/>
          <w:bCs/>
          <w:color w:val="000000"/>
          <w:sz w:val="24"/>
          <w:szCs w:val="24"/>
        </w:rPr>
        <w:lastRenderedPageBreak/>
        <w:t>4 ОБСЯГ І РОЗПОДІЛ ЗА ФОРМАМИ ОРГАНІЗАЦІЇ ОСВІТНЬОГО ПРОЦЕСУ ТА ВИДАМИ НАВЧАЛЬНИХ ЗАНЯТЬ</w:t>
      </w:r>
      <w:bookmarkEnd w:id="10"/>
    </w:p>
    <w:p w:rsidR="002472DA" w:rsidRPr="0051531C" w:rsidRDefault="002472DA" w:rsidP="002472DA">
      <w:pPr>
        <w:ind w:firstLine="567"/>
        <w:jc w:val="center"/>
        <w:rPr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865"/>
        <w:gridCol w:w="1101"/>
        <w:gridCol w:w="1194"/>
        <w:gridCol w:w="1101"/>
        <w:gridCol w:w="1194"/>
        <w:gridCol w:w="873"/>
        <w:gridCol w:w="934"/>
        <w:gridCol w:w="858"/>
      </w:tblGrid>
      <w:tr w:rsidR="002472DA" w:rsidRPr="006B23EB" w:rsidTr="00F26396">
        <w:trPr>
          <w:trHeight w:val="276"/>
        </w:trPr>
        <w:tc>
          <w:tcPr>
            <w:tcW w:w="758" w:type="pct"/>
            <w:vMerge w:val="restart"/>
            <w:vAlign w:val="center"/>
          </w:tcPr>
          <w:p w:rsidR="002472DA" w:rsidRPr="006B23EB" w:rsidRDefault="002472DA" w:rsidP="00F26396">
            <w:pPr>
              <w:ind w:left="-180" w:right="-163"/>
              <w:jc w:val="center"/>
              <w:rPr>
                <w:b/>
              </w:rPr>
            </w:pPr>
            <w:r w:rsidRPr="006B23EB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Розподіл за формами навчання</w:t>
            </w:r>
            <w:r w:rsidRPr="006B23EB">
              <w:rPr>
                <w:i/>
              </w:rPr>
              <w:t>, години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заочна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2472DA" w:rsidRPr="006B23EB" w:rsidRDefault="002472DA" w:rsidP="00F26396">
            <w:pPr>
              <w:spacing w:after="120"/>
              <w:ind w:left="-53" w:right="-172"/>
              <w:jc w:val="center"/>
              <w:rPr>
                <w:b/>
              </w:rPr>
            </w:pPr>
            <w:r w:rsidRPr="006B23EB">
              <w:t>Обсяг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456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t>Обсяг</w:t>
            </w:r>
          </w:p>
        </w:tc>
        <w:tc>
          <w:tcPr>
            <w:tcW w:w="488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6B23EB">
              <w:rPr>
                <w:bCs/>
                <w:color w:val="000000"/>
              </w:rPr>
              <w:t>ауди-торні</w:t>
            </w:r>
            <w:proofErr w:type="spellEnd"/>
            <w:r w:rsidRPr="006B23EB">
              <w:rPr>
                <w:bCs/>
                <w:color w:val="000000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proofErr w:type="spellStart"/>
            <w:r w:rsidRPr="006B23EB">
              <w:t>самос-тійна</w:t>
            </w:r>
            <w:proofErr w:type="spellEnd"/>
            <w:r w:rsidRPr="006B23EB">
              <w:t xml:space="preserve"> робота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D22677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472DA" w:rsidRPr="00B86AA2">
              <w:rPr>
                <w:bCs/>
                <w:color w:val="000000"/>
              </w:rPr>
              <w:t>0</w:t>
            </w:r>
          </w:p>
        </w:tc>
        <w:tc>
          <w:tcPr>
            <w:tcW w:w="575" w:type="pct"/>
            <w:vAlign w:val="center"/>
          </w:tcPr>
          <w:p w:rsidR="002472DA" w:rsidRPr="00B86AA2" w:rsidRDefault="00D22677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624" w:type="pct"/>
            <w:vAlign w:val="center"/>
          </w:tcPr>
          <w:p w:rsidR="002472DA" w:rsidRPr="00B86AA2" w:rsidRDefault="00D22677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5C41C9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88" w:type="pct"/>
            <w:vAlign w:val="center"/>
          </w:tcPr>
          <w:p w:rsidR="002472DA" w:rsidRPr="00B86AA2" w:rsidRDefault="00D22677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" w:type="pct"/>
            <w:vAlign w:val="center"/>
          </w:tcPr>
          <w:p w:rsidR="002472DA" w:rsidRPr="00B86AA2" w:rsidRDefault="005C41C9" w:rsidP="00F26396">
            <w:pPr>
              <w:jc w:val="center"/>
            </w:pPr>
            <w:r>
              <w:rPr>
                <w:color w:val="000000"/>
              </w:rPr>
              <w:t>3</w:t>
            </w:r>
            <w:r w:rsidR="00D22677">
              <w:rPr>
                <w:color w:val="000000"/>
              </w:rPr>
              <w:t>6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D22677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2472DA" w:rsidRPr="00B86AA2">
              <w:rPr>
                <w:bCs/>
                <w:color w:val="000000"/>
              </w:rPr>
              <w:t>0</w:t>
            </w:r>
          </w:p>
        </w:tc>
        <w:tc>
          <w:tcPr>
            <w:tcW w:w="575" w:type="pct"/>
            <w:vAlign w:val="center"/>
          </w:tcPr>
          <w:p w:rsidR="002472DA" w:rsidRPr="00B86AA2" w:rsidRDefault="00D22677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624" w:type="pct"/>
            <w:vAlign w:val="center"/>
          </w:tcPr>
          <w:p w:rsidR="002472DA" w:rsidRPr="00B86AA2" w:rsidRDefault="00D22677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5C41C9" w:rsidP="00B86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22677">
              <w:rPr>
                <w:color w:val="000000"/>
              </w:rPr>
              <w:t>0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4</w:t>
            </w:r>
          </w:p>
        </w:tc>
        <w:tc>
          <w:tcPr>
            <w:tcW w:w="448" w:type="pct"/>
            <w:vAlign w:val="center"/>
          </w:tcPr>
          <w:p w:rsidR="002472DA" w:rsidRPr="00B86AA2" w:rsidRDefault="005C41C9" w:rsidP="00F26396">
            <w:pPr>
              <w:jc w:val="center"/>
            </w:pPr>
            <w:r>
              <w:rPr>
                <w:color w:val="000000"/>
              </w:rPr>
              <w:t>7</w:t>
            </w:r>
            <w:r w:rsidR="00D22677">
              <w:rPr>
                <w:color w:val="000000"/>
              </w:rPr>
              <w:t>6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D22677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2472DA" w:rsidRPr="00B86AA2">
              <w:rPr>
                <w:bCs/>
                <w:color w:val="000000"/>
              </w:rPr>
              <w:t>0</w:t>
            </w:r>
          </w:p>
        </w:tc>
        <w:tc>
          <w:tcPr>
            <w:tcW w:w="575" w:type="pct"/>
            <w:vAlign w:val="center"/>
          </w:tcPr>
          <w:p w:rsidR="002472DA" w:rsidRPr="00B86AA2" w:rsidRDefault="00927FD9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42</w:t>
            </w:r>
          </w:p>
        </w:tc>
        <w:tc>
          <w:tcPr>
            <w:tcW w:w="624" w:type="pct"/>
            <w:vAlign w:val="center"/>
          </w:tcPr>
          <w:p w:rsidR="002472DA" w:rsidRPr="00B86AA2" w:rsidRDefault="00D22677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927FD9" w:rsidRPr="00B86AA2">
              <w:rPr>
                <w:bCs/>
                <w:color w:val="000000"/>
              </w:rPr>
              <w:t>8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D22677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2472DA" w:rsidRPr="00B86AA2">
              <w:rPr>
                <w:bCs/>
                <w:color w:val="000000"/>
              </w:rPr>
              <w:t>0</w:t>
            </w:r>
          </w:p>
        </w:tc>
        <w:tc>
          <w:tcPr>
            <w:tcW w:w="488" w:type="pct"/>
            <w:vAlign w:val="center"/>
          </w:tcPr>
          <w:p w:rsidR="002472DA" w:rsidRPr="00B86AA2" w:rsidRDefault="00D22677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48" w:type="pct"/>
            <w:vAlign w:val="center"/>
          </w:tcPr>
          <w:p w:rsidR="002472DA" w:rsidRPr="00B86AA2" w:rsidRDefault="00D22677" w:rsidP="00F26396">
            <w:pPr>
              <w:jc w:val="center"/>
            </w:pPr>
            <w:r>
              <w:rPr>
                <w:bCs/>
                <w:color w:val="000000"/>
              </w:rPr>
              <w:t>112</w:t>
            </w:r>
          </w:p>
        </w:tc>
      </w:tr>
    </w:tbl>
    <w:p w:rsidR="002472DA" w:rsidRDefault="002472DA" w:rsidP="002472DA">
      <w:pPr>
        <w:pStyle w:val="1"/>
        <w:spacing w:before="0"/>
        <w:jc w:val="both"/>
        <w:rPr>
          <w:b/>
          <w:bCs/>
          <w:sz w:val="28"/>
          <w:szCs w:val="28"/>
        </w:rPr>
      </w:pPr>
      <w:bookmarkStart w:id="11" w:name="_Toc523035525"/>
      <w:bookmarkStart w:id="12" w:name="_Toc34660490"/>
    </w:p>
    <w:p w:rsidR="002472DA" w:rsidRDefault="002472DA" w:rsidP="002472DA">
      <w:pPr>
        <w:pStyle w:val="1"/>
        <w:spacing w:before="0"/>
        <w:jc w:val="center"/>
        <w:rPr>
          <w:i/>
          <w:sz w:val="24"/>
          <w:szCs w:val="24"/>
        </w:rPr>
      </w:pPr>
      <w:r w:rsidRPr="0051531C">
        <w:rPr>
          <w:b/>
          <w:bCs/>
          <w:sz w:val="24"/>
          <w:szCs w:val="24"/>
        </w:rPr>
        <w:t>5 ПРОГРАМА ДИСЦИПЛІНИ ЗА ВИДАМИ НАВЧАЛЬНИХ ЗАНЯТЬ</w:t>
      </w:r>
      <w:bookmarkEnd w:id="11"/>
      <w:bookmarkEnd w:id="12"/>
    </w:p>
    <w:p w:rsidR="002472DA" w:rsidRPr="006B23EB" w:rsidRDefault="002472DA" w:rsidP="002472D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5228"/>
        <w:gridCol w:w="2858"/>
      </w:tblGrid>
      <w:tr w:rsidR="002472DA" w:rsidRPr="006B23EB" w:rsidTr="00F26396">
        <w:trPr>
          <w:trHeight w:val="365"/>
          <w:tblHeader/>
        </w:trPr>
        <w:tc>
          <w:tcPr>
            <w:tcW w:w="776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Шифри</w:t>
            </w:r>
          </w:p>
          <w:p w:rsidR="002472DA" w:rsidRPr="006B23EB" w:rsidRDefault="002472DA" w:rsidP="00F26396">
            <w:pPr>
              <w:jc w:val="center"/>
            </w:pPr>
            <w:r w:rsidRPr="006B23EB">
              <w:rPr>
                <w:b/>
                <w:bCs/>
              </w:rPr>
              <w:t>ДРН</w:t>
            </w:r>
          </w:p>
        </w:tc>
        <w:tc>
          <w:tcPr>
            <w:tcW w:w="2731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1493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Обсяг складових, </w:t>
            </w:r>
            <w:r w:rsidRPr="006B23EB">
              <w:rPr>
                <w:bCs/>
                <w:i/>
              </w:rPr>
              <w:t>години</w:t>
            </w:r>
          </w:p>
        </w:tc>
      </w:tr>
      <w:tr w:rsidR="002472DA" w:rsidRPr="006B23EB" w:rsidTr="00F26396">
        <w:trPr>
          <w:trHeight w:val="365"/>
        </w:trPr>
        <w:tc>
          <w:tcPr>
            <w:tcW w:w="776" w:type="pct"/>
          </w:tcPr>
          <w:p w:rsidR="002472DA" w:rsidRPr="006B23EB" w:rsidRDefault="002472DA" w:rsidP="00F26396"/>
        </w:tc>
        <w:tc>
          <w:tcPr>
            <w:tcW w:w="2731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ЛЕКЦІЇ</w:t>
            </w:r>
          </w:p>
        </w:tc>
        <w:tc>
          <w:tcPr>
            <w:tcW w:w="1493" w:type="pct"/>
          </w:tcPr>
          <w:p w:rsidR="002472DA" w:rsidRPr="006B23EB" w:rsidRDefault="00C1650B" w:rsidP="00F26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F90E6B" w:rsidRPr="006B23EB" w:rsidTr="00F26396">
        <w:trPr>
          <w:trHeight w:val="171"/>
        </w:trPr>
        <w:tc>
          <w:tcPr>
            <w:tcW w:w="776" w:type="pct"/>
            <w:vMerge w:val="restart"/>
          </w:tcPr>
          <w:p w:rsidR="00F90E6B" w:rsidRPr="003237BB" w:rsidRDefault="00F90E6B" w:rsidP="00F26396">
            <w:r w:rsidRPr="003237BB">
              <w:rPr>
                <w:shd w:val="clear" w:color="auto" w:fill="FFFFFF"/>
              </w:rPr>
              <w:t>РН15.2-Ф20</w:t>
            </w:r>
          </w:p>
        </w:tc>
        <w:tc>
          <w:tcPr>
            <w:tcW w:w="2731" w:type="pct"/>
          </w:tcPr>
          <w:p w:rsidR="00F90E6B" w:rsidRPr="003237BB" w:rsidRDefault="00F90E6B" w:rsidP="009B2772">
            <w:pPr>
              <w:jc w:val="both"/>
              <w:rPr>
                <w:b/>
              </w:rPr>
            </w:pPr>
            <w:r w:rsidRPr="003237BB">
              <w:rPr>
                <w:b/>
              </w:rPr>
              <w:t>Тема 1. Міжнародне право як особлива галузь права</w:t>
            </w:r>
          </w:p>
        </w:tc>
        <w:tc>
          <w:tcPr>
            <w:tcW w:w="1493" w:type="pct"/>
            <w:vMerge w:val="restart"/>
          </w:tcPr>
          <w:p w:rsidR="00F90E6B" w:rsidRPr="006B23EB" w:rsidRDefault="00F90E6B" w:rsidP="00F263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90E6B" w:rsidRPr="006B23EB" w:rsidTr="00F26396">
        <w:trPr>
          <w:trHeight w:val="276"/>
        </w:trPr>
        <w:tc>
          <w:tcPr>
            <w:tcW w:w="776" w:type="pct"/>
            <w:vMerge/>
          </w:tcPr>
          <w:p w:rsidR="00F90E6B" w:rsidRPr="003237BB" w:rsidRDefault="00F90E6B" w:rsidP="00F26396"/>
        </w:tc>
        <w:tc>
          <w:tcPr>
            <w:tcW w:w="2731" w:type="pct"/>
          </w:tcPr>
          <w:p w:rsidR="00F90E6B" w:rsidRPr="003237BB" w:rsidRDefault="00F90E6B" w:rsidP="009B2772">
            <w:r w:rsidRPr="003237BB">
              <w:t>1.1. Вступ до курсу. Політика курсу. Вимоги. Навчальні матеріали. Знайомство.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76"/>
        </w:trPr>
        <w:tc>
          <w:tcPr>
            <w:tcW w:w="776" w:type="pct"/>
            <w:vMerge/>
          </w:tcPr>
          <w:p w:rsidR="00F90E6B" w:rsidRPr="003237BB" w:rsidRDefault="00F90E6B" w:rsidP="00F26396"/>
        </w:tc>
        <w:tc>
          <w:tcPr>
            <w:tcW w:w="2731" w:type="pct"/>
          </w:tcPr>
          <w:p w:rsidR="00F90E6B" w:rsidRPr="003237BB" w:rsidRDefault="00F90E6B" w:rsidP="009B2772">
            <w:r w:rsidRPr="003237BB">
              <w:t>1.2. Поняття та зміст міжнародного права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76"/>
        </w:trPr>
        <w:tc>
          <w:tcPr>
            <w:tcW w:w="776" w:type="pct"/>
            <w:vMerge/>
          </w:tcPr>
          <w:p w:rsidR="00F90E6B" w:rsidRPr="003237BB" w:rsidRDefault="00F90E6B" w:rsidP="00F26396"/>
        </w:tc>
        <w:tc>
          <w:tcPr>
            <w:tcW w:w="2731" w:type="pct"/>
          </w:tcPr>
          <w:p w:rsidR="00F90E6B" w:rsidRPr="003237BB" w:rsidRDefault="00F90E6B" w:rsidP="009B2772">
            <w:r w:rsidRPr="003237BB">
              <w:t>1.3. Система міжнародного права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76"/>
        </w:trPr>
        <w:tc>
          <w:tcPr>
            <w:tcW w:w="776" w:type="pct"/>
            <w:vMerge/>
          </w:tcPr>
          <w:p w:rsidR="00F90E6B" w:rsidRPr="003237BB" w:rsidRDefault="00F90E6B" w:rsidP="00F26396"/>
        </w:tc>
        <w:tc>
          <w:tcPr>
            <w:tcW w:w="2731" w:type="pct"/>
          </w:tcPr>
          <w:p w:rsidR="00F90E6B" w:rsidRPr="003237BB" w:rsidRDefault="00F90E6B" w:rsidP="009B2772">
            <w:r w:rsidRPr="003237BB">
              <w:t>1.4. Імплементація норм міжнародного права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76"/>
        </w:trPr>
        <w:tc>
          <w:tcPr>
            <w:tcW w:w="776" w:type="pct"/>
            <w:vMerge/>
          </w:tcPr>
          <w:p w:rsidR="00F90E6B" w:rsidRPr="003237BB" w:rsidRDefault="00F90E6B" w:rsidP="00F26396"/>
        </w:tc>
        <w:tc>
          <w:tcPr>
            <w:tcW w:w="2731" w:type="pct"/>
          </w:tcPr>
          <w:p w:rsidR="00F90E6B" w:rsidRPr="003237BB" w:rsidRDefault="00F90E6B" w:rsidP="009B2772">
            <w:r w:rsidRPr="003237BB">
              <w:t>1.5. Кодифікація і прогресивний розвиток міжнародного права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76"/>
        </w:trPr>
        <w:tc>
          <w:tcPr>
            <w:tcW w:w="776" w:type="pct"/>
            <w:vMerge/>
          </w:tcPr>
          <w:p w:rsidR="00F90E6B" w:rsidRPr="003237BB" w:rsidRDefault="00F90E6B" w:rsidP="00F26396"/>
        </w:tc>
        <w:tc>
          <w:tcPr>
            <w:tcW w:w="2731" w:type="pct"/>
          </w:tcPr>
          <w:p w:rsidR="00F90E6B" w:rsidRPr="003237BB" w:rsidRDefault="00F90E6B" w:rsidP="009B2772">
            <w:r w:rsidRPr="003237BB">
              <w:t>1.6. Співвідношення міжнародного та національного права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76"/>
        </w:trPr>
        <w:tc>
          <w:tcPr>
            <w:tcW w:w="776" w:type="pct"/>
            <w:vMerge/>
          </w:tcPr>
          <w:p w:rsidR="00F90E6B" w:rsidRPr="003237BB" w:rsidRDefault="00F90E6B" w:rsidP="00F26396"/>
        </w:tc>
        <w:tc>
          <w:tcPr>
            <w:tcW w:w="2731" w:type="pct"/>
          </w:tcPr>
          <w:p w:rsidR="00F90E6B" w:rsidRPr="003237BB" w:rsidRDefault="00F90E6B" w:rsidP="009B2772">
            <w:r w:rsidRPr="003237BB">
              <w:t>1.7. Співвідношення міжнародного (публічного) та міжнародного приватного права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 w:val="restart"/>
          </w:tcPr>
          <w:p w:rsidR="008F791D" w:rsidRPr="003237BB" w:rsidRDefault="008F791D" w:rsidP="009B2772">
            <w:pPr>
              <w:rPr>
                <w:shd w:val="clear" w:color="auto" w:fill="FFFFFF"/>
              </w:rPr>
            </w:pPr>
            <w:r w:rsidRPr="003237BB">
              <w:rPr>
                <w:shd w:val="clear" w:color="auto" w:fill="FFFFFF"/>
              </w:rPr>
              <w:t>РН15.1-Ф20</w:t>
            </w:r>
          </w:p>
          <w:p w:rsidR="00D80CDE" w:rsidRPr="003237BB" w:rsidRDefault="008F791D" w:rsidP="009B2772">
            <w:r w:rsidRPr="003237BB">
              <w:rPr>
                <w:shd w:val="clear" w:color="auto" w:fill="FFFFFF"/>
              </w:rPr>
              <w:t>РН15.2-Ф20</w:t>
            </w:r>
          </w:p>
        </w:tc>
        <w:tc>
          <w:tcPr>
            <w:tcW w:w="2731" w:type="pct"/>
          </w:tcPr>
          <w:p w:rsidR="00D80CDE" w:rsidRPr="003237BB" w:rsidRDefault="00EB7245" w:rsidP="009B2772">
            <w:pPr>
              <w:jc w:val="both"/>
              <w:rPr>
                <w:b/>
              </w:rPr>
            </w:pPr>
            <w:r w:rsidRPr="003237BB">
              <w:rPr>
                <w:b/>
              </w:rPr>
              <w:t xml:space="preserve">Тема </w:t>
            </w:r>
            <w:r w:rsidR="00D80CDE" w:rsidRPr="003237BB">
              <w:rPr>
                <w:b/>
              </w:rPr>
              <w:t xml:space="preserve">2.  </w:t>
            </w:r>
            <w:r w:rsidR="00013D46" w:rsidRPr="003237BB">
              <w:rPr>
                <w:b/>
              </w:rPr>
              <w:t>Джерела та принципи міжнародного права</w:t>
            </w:r>
          </w:p>
        </w:tc>
        <w:tc>
          <w:tcPr>
            <w:tcW w:w="1493" w:type="pct"/>
            <w:vMerge w:val="restart"/>
          </w:tcPr>
          <w:p w:rsidR="00D80CDE" w:rsidRPr="006B23EB" w:rsidRDefault="003731A1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3237BB" w:rsidRDefault="00D80CDE" w:rsidP="00F26396"/>
        </w:tc>
        <w:tc>
          <w:tcPr>
            <w:tcW w:w="2731" w:type="pct"/>
          </w:tcPr>
          <w:p w:rsidR="00D80CDE" w:rsidRPr="003237BB" w:rsidRDefault="00D80CDE" w:rsidP="009B2772">
            <w:pPr>
              <w:jc w:val="both"/>
            </w:pPr>
            <w:r w:rsidRPr="003237BB">
              <w:t>2.1. </w:t>
            </w:r>
            <w:r w:rsidR="00D75431" w:rsidRPr="003237BB">
              <w:t>Юридична природа основних принципів міжнародного права</w:t>
            </w:r>
          </w:p>
        </w:tc>
        <w:tc>
          <w:tcPr>
            <w:tcW w:w="1493" w:type="pct"/>
            <w:vMerge/>
            <w:vAlign w:val="center"/>
          </w:tcPr>
          <w:p w:rsidR="00D80CDE" w:rsidRPr="006B23EB" w:rsidRDefault="00D80CDE" w:rsidP="00F26396">
            <w:pPr>
              <w:jc w:val="center"/>
              <w:rPr>
                <w:b/>
              </w:rPr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3237BB" w:rsidRDefault="00D80CDE" w:rsidP="00F26396"/>
        </w:tc>
        <w:tc>
          <w:tcPr>
            <w:tcW w:w="2731" w:type="pct"/>
          </w:tcPr>
          <w:p w:rsidR="00D80CDE" w:rsidRPr="003237BB" w:rsidRDefault="00D80CDE" w:rsidP="009B2772">
            <w:pPr>
              <w:jc w:val="both"/>
            </w:pPr>
            <w:r w:rsidRPr="003237BB">
              <w:t>2.2. </w:t>
            </w:r>
            <w:r w:rsidR="00D75431" w:rsidRPr="003237BB">
              <w:t>Принципи міжнародного права</w:t>
            </w:r>
          </w:p>
        </w:tc>
        <w:tc>
          <w:tcPr>
            <w:tcW w:w="1493" w:type="pct"/>
            <w:vMerge/>
            <w:vAlign w:val="center"/>
          </w:tcPr>
          <w:p w:rsidR="00D80CDE" w:rsidRPr="006B23EB" w:rsidRDefault="00D80CDE" w:rsidP="00F26396">
            <w:pPr>
              <w:jc w:val="center"/>
              <w:rPr>
                <w:b/>
              </w:rPr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3237BB" w:rsidRDefault="00D80CDE" w:rsidP="00F26396"/>
        </w:tc>
        <w:tc>
          <w:tcPr>
            <w:tcW w:w="2731" w:type="pct"/>
          </w:tcPr>
          <w:p w:rsidR="00D80CDE" w:rsidRPr="003237BB" w:rsidRDefault="00D80CDE" w:rsidP="009B2772">
            <w:pPr>
              <w:jc w:val="both"/>
            </w:pPr>
            <w:r w:rsidRPr="003237BB">
              <w:t>2.3. </w:t>
            </w:r>
            <w:r w:rsidR="003237BB" w:rsidRPr="003237BB">
              <w:t>Джерела міжнародного права</w:t>
            </w:r>
          </w:p>
        </w:tc>
        <w:tc>
          <w:tcPr>
            <w:tcW w:w="1493" w:type="pct"/>
            <w:vMerge/>
            <w:vAlign w:val="center"/>
          </w:tcPr>
          <w:p w:rsidR="00D80CDE" w:rsidRPr="006B23EB" w:rsidRDefault="00D80CDE" w:rsidP="00F26396">
            <w:pPr>
              <w:jc w:val="center"/>
              <w:rPr>
                <w:b/>
              </w:rPr>
            </w:pPr>
          </w:p>
        </w:tc>
      </w:tr>
      <w:tr w:rsidR="00F90E6B" w:rsidRPr="006B23EB" w:rsidTr="00F26396">
        <w:trPr>
          <w:trHeight w:val="20"/>
        </w:trPr>
        <w:tc>
          <w:tcPr>
            <w:tcW w:w="776" w:type="pct"/>
            <w:vMerge w:val="restart"/>
          </w:tcPr>
          <w:p w:rsidR="00F90E6B" w:rsidRPr="008F791D" w:rsidRDefault="00F90E6B" w:rsidP="00F26396">
            <w:pPr>
              <w:rPr>
                <w:sz w:val="24"/>
                <w:szCs w:val="24"/>
                <w:shd w:val="clear" w:color="auto" w:fill="FFFFFF"/>
              </w:rPr>
            </w:pPr>
            <w:r w:rsidRPr="008F791D">
              <w:rPr>
                <w:sz w:val="24"/>
                <w:szCs w:val="24"/>
                <w:shd w:val="clear" w:color="auto" w:fill="FFFFFF"/>
              </w:rPr>
              <w:t>РН15.2-Ф20</w:t>
            </w:r>
          </w:p>
          <w:p w:rsidR="00F90E6B" w:rsidRDefault="00F90E6B" w:rsidP="00F26396">
            <w:pPr>
              <w:rPr>
                <w:sz w:val="24"/>
                <w:szCs w:val="24"/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3164A0">
              <w:rPr>
                <w:sz w:val="24"/>
                <w:szCs w:val="24"/>
                <w:shd w:val="clear" w:color="auto" w:fill="FFFFFF"/>
              </w:rPr>
              <w:t>-Ф2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</w:p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013D46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3. </w:t>
            </w:r>
            <w:r w:rsidRPr="00013D46">
              <w:rPr>
                <w:b/>
                <w:sz w:val="24"/>
                <w:szCs w:val="24"/>
              </w:rPr>
              <w:t>Міжнародна правосуб’єктність</w:t>
            </w:r>
          </w:p>
        </w:tc>
        <w:tc>
          <w:tcPr>
            <w:tcW w:w="1493" w:type="pct"/>
            <w:vMerge w:val="restart"/>
          </w:tcPr>
          <w:p w:rsidR="00F90E6B" w:rsidRPr="006B23EB" w:rsidRDefault="00F90E6B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90E6B" w:rsidRPr="006B23EB" w:rsidTr="00F26396">
        <w:trPr>
          <w:trHeight w:val="20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DF079D">
            <w:r w:rsidRPr="006B23EB">
              <w:t xml:space="preserve">3.1.  </w:t>
            </w:r>
            <w:r>
              <w:t>Поняття суб’єкта міжнародного права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0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pPr>
              <w:jc w:val="both"/>
            </w:pPr>
            <w:r w:rsidRPr="006B23EB">
              <w:t>3.2. </w:t>
            </w:r>
            <w:r>
              <w:t>Держава – основний суб’єкт міжнародного права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0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r w:rsidRPr="006B23EB">
              <w:t>3.3. </w:t>
            </w:r>
            <w:r>
              <w:t>Міжнародна правосуб’єктність народів і націй, що борються за незалежність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0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r>
              <w:t xml:space="preserve">3.4. Міжнародна правосуб’єктність міжнародних організацій та </w:t>
            </w:r>
            <w:proofErr w:type="spellStart"/>
            <w:r>
              <w:t>державоподібних</w:t>
            </w:r>
            <w:proofErr w:type="spellEnd"/>
            <w:r>
              <w:t xml:space="preserve"> утворень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0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r>
              <w:t>3.5. Міжнародна правосуб’єктність фізичних осіб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6B23EB" w:rsidTr="00F26396">
        <w:trPr>
          <w:trHeight w:val="20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r>
              <w:t>3.6. Міжнародна правосуб’єктність транснаціональних корпорацій</w:t>
            </w:r>
          </w:p>
        </w:tc>
        <w:tc>
          <w:tcPr>
            <w:tcW w:w="1493" w:type="pct"/>
            <w:vMerge/>
            <w:vAlign w:val="center"/>
          </w:tcPr>
          <w:p w:rsidR="00F90E6B" w:rsidRPr="006B23EB" w:rsidRDefault="00F90E6B" w:rsidP="00F26396">
            <w:pPr>
              <w:jc w:val="center"/>
            </w:pPr>
          </w:p>
        </w:tc>
      </w:tr>
      <w:tr w:rsidR="00F90E6B" w:rsidRPr="00DF079D" w:rsidTr="00413E83">
        <w:trPr>
          <w:trHeight w:val="70"/>
        </w:trPr>
        <w:tc>
          <w:tcPr>
            <w:tcW w:w="776" w:type="pct"/>
            <w:vMerge w:val="restart"/>
          </w:tcPr>
          <w:p w:rsidR="00F90E6B" w:rsidRDefault="00F90E6B" w:rsidP="00F26396">
            <w:pPr>
              <w:rPr>
                <w:sz w:val="24"/>
                <w:szCs w:val="24"/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  <w:p w:rsidR="00F90E6B" w:rsidRPr="006B23EB" w:rsidRDefault="00F90E6B" w:rsidP="00F26396"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2731" w:type="pct"/>
          </w:tcPr>
          <w:p w:rsidR="00F90E6B" w:rsidRPr="00013D46" w:rsidRDefault="00F90E6B" w:rsidP="00013D46">
            <w:pPr>
              <w:rPr>
                <w:b/>
                <w:bCs/>
              </w:rPr>
            </w:pPr>
            <w:r w:rsidRPr="00013D46">
              <w:rPr>
                <w:b/>
                <w:bCs/>
              </w:rPr>
              <w:t xml:space="preserve">Тема 4. </w:t>
            </w:r>
            <w:r w:rsidRPr="00013D46">
              <w:rPr>
                <w:b/>
                <w:bCs/>
                <w:sz w:val="24"/>
                <w:szCs w:val="24"/>
              </w:rPr>
              <w:t>Право міжнародних договорів</w:t>
            </w:r>
            <w:r w:rsidRPr="00013D4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F90E6B" w:rsidRPr="00DF079D" w:rsidRDefault="00F90E6B" w:rsidP="00F2639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</w:t>
            </w:r>
          </w:p>
        </w:tc>
      </w:tr>
      <w:tr w:rsidR="00F90E6B" w:rsidRPr="00DF079D" w:rsidTr="00413E83">
        <w:trPr>
          <w:trHeight w:val="58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pPr>
              <w:jc w:val="both"/>
              <w:rPr>
                <w:spacing w:val="-8"/>
              </w:rPr>
            </w:pPr>
            <w:r w:rsidRPr="006B23EB">
              <w:rPr>
                <w:spacing w:val="-8"/>
              </w:rPr>
              <w:t>4.1. </w:t>
            </w:r>
            <w:r>
              <w:t>Поняття права міжнародних договорів, його джерела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F90E6B" w:rsidRPr="00DF079D" w:rsidRDefault="00F90E6B" w:rsidP="00F26396">
            <w:pPr>
              <w:jc w:val="center"/>
              <w:rPr>
                <w:highlight w:val="yellow"/>
              </w:rPr>
            </w:pPr>
          </w:p>
        </w:tc>
      </w:tr>
      <w:tr w:rsidR="00F90E6B" w:rsidRPr="00DF079D" w:rsidTr="00413E83">
        <w:trPr>
          <w:trHeight w:val="126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pPr>
              <w:jc w:val="both"/>
            </w:pPr>
            <w:r w:rsidRPr="006B23EB">
              <w:t>4.2. </w:t>
            </w:r>
            <w:r>
              <w:t>Поняття міжнародного договору</w:t>
            </w:r>
          </w:p>
        </w:tc>
        <w:tc>
          <w:tcPr>
            <w:tcW w:w="1493" w:type="pct"/>
            <w:vMerge/>
            <w:shd w:val="clear" w:color="auto" w:fill="auto"/>
          </w:tcPr>
          <w:p w:rsidR="00F90E6B" w:rsidRPr="00DF079D" w:rsidRDefault="00F90E6B" w:rsidP="00F26396">
            <w:pPr>
              <w:jc w:val="center"/>
              <w:rPr>
                <w:highlight w:val="yellow"/>
              </w:rPr>
            </w:pPr>
          </w:p>
        </w:tc>
      </w:tr>
      <w:tr w:rsidR="00F90E6B" w:rsidRPr="00DF079D" w:rsidTr="00413E83">
        <w:trPr>
          <w:trHeight w:val="104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r w:rsidRPr="006B23EB">
              <w:t>4.3.</w:t>
            </w:r>
            <w:r>
              <w:t>Класифікація міжнародних договорів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F90E6B" w:rsidRPr="00DF079D" w:rsidRDefault="00F90E6B" w:rsidP="00F26396">
            <w:pPr>
              <w:jc w:val="center"/>
              <w:rPr>
                <w:highlight w:val="yellow"/>
              </w:rPr>
            </w:pPr>
          </w:p>
        </w:tc>
      </w:tr>
      <w:tr w:rsidR="00F90E6B" w:rsidRPr="00DF079D" w:rsidTr="00413E83">
        <w:trPr>
          <w:trHeight w:val="104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r>
              <w:t>4.4. Структура міжнародного договору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F90E6B" w:rsidRPr="00DF079D" w:rsidRDefault="00F90E6B" w:rsidP="00F26396">
            <w:pPr>
              <w:jc w:val="center"/>
              <w:rPr>
                <w:highlight w:val="yellow"/>
              </w:rPr>
            </w:pPr>
          </w:p>
        </w:tc>
      </w:tr>
      <w:tr w:rsidR="00F90E6B" w:rsidRPr="00DF079D" w:rsidTr="00413E83">
        <w:trPr>
          <w:trHeight w:val="104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r>
              <w:t>4.5. Стадії укладення міжнародних договорів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F90E6B" w:rsidRPr="00DF079D" w:rsidRDefault="00F90E6B" w:rsidP="00F26396">
            <w:pPr>
              <w:jc w:val="center"/>
              <w:rPr>
                <w:highlight w:val="yellow"/>
              </w:rPr>
            </w:pPr>
          </w:p>
        </w:tc>
      </w:tr>
      <w:tr w:rsidR="00F90E6B" w:rsidRPr="00DF079D" w:rsidTr="00413E83">
        <w:trPr>
          <w:trHeight w:val="104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Pr="006B23EB" w:rsidRDefault="00F90E6B" w:rsidP="009B2772">
            <w:r>
              <w:t>4.6. Тлумачення міжнародних договорів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F90E6B" w:rsidRPr="00DF079D" w:rsidRDefault="00F90E6B" w:rsidP="00F26396">
            <w:pPr>
              <w:jc w:val="center"/>
              <w:rPr>
                <w:highlight w:val="yellow"/>
              </w:rPr>
            </w:pPr>
          </w:p>
        </w:tc>
      </w:tr>
      <w:tr w:rsidR="00F90E6B" w:rsidRPr="00DF079D" w:rsidTr="00413E83">
        <w:trPr>
          <w:trHeight w:val="104"/>
        </w:trPr>
        <w:tc>
          <w:tcPr>
            <w:tcW w:w="776" w:type="pct"/>
            <w:vMerge/>
          </w:tcPr>
          <w:p w:rsidR="00F90E6B" w:rsidRPr="006B23EB" w:rsidRDefault="00F90E6B" w:rsidP="00F26396"/>
        </w:tc>
        <w:tc>
          <w:tcPr>
            <w:tcW w:w="2731" w:type="pct"/>
          </w:tcPr>
          <w:p w:rsidR="00F90E6B" w:rsidRDefault="00F90E6B" w:rsidP="009B2772">
            <w:r>
              <w:t>4.7. Припинення й зупинення дії міжнародних договорів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F90E6B" w:rsidRPr="00DF079D" w:rsidRDefault="00F90E6B" w:rsidP="00F26396">
            <w:pPr>
              <w:jc w:val="center"/>
              <w:rPr>
                <w:highlight w:val="yellow"/>
              </w:rPr>
            </w:pPr>
          </w:p>
        </w:tc>
      </w:tr>
      <w:tr w:rsidR="00AD6C5B" w:rsidRPr="00DF079D" w:rsidTr="00F26396">
        <w:trPr>
          <w:trHeight w:val="246"/>
        </w:trPr>
        <w:tc>
          <w:tcPr>
            <w:tcW w:w="776" w:type="pct"/>
            <w:vMerge w:val="restart"/>
          </w:tcPr>
          <w:p w:rsidR="00AD6C5B" w:rsidRDefault="00AD6C5B" w:rsidP="00F26396">
            <w:pPr>
              <w:rPr>
                <w:sz w:val="24"/>
                <w:szCs w:val="24"/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  <w:p w:rsidR="00AD6C5B" w:rsidRDefault="00AD6C5B" w:rsidP="00F26396">
            <w:pPr>
              <w:rPr>
                <w:sz w:val="24"/>
                <w:szCs w:val="24"/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  <w:p w:rsidR="00AD6C5B" w:rsidRPr="006B23EB" w:rsidRDefault="00AD6C5B" w:rsidP="00F26396"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2731" w:type="pct"/>
          </w:tcPr>
          <w:p w:rsidR="00AD6C5B" w:rsidRPr="00013D46" w:rsidRDefault="00AD6C5B" w:rsidP="009B2772">
            <w:pPr>
              <w:rPr>
                <w:b/>
                <w:bCs/>
              </w:rPr>
            </w:pPr>
            <w:r w:rsidRPr="00013D46">
              <w:rPr>
                <w:b/>
                <w:bCs/>
                <w:spacing w:val="-4"/>
              </w:rPr>
              <w:t xml:space="preserve">Тема 5. </w:t>
            </w:r>
            <w:r w:rsidRPr="00013D46">
              <w:rPr>
                <w:b/>
                <w:bCs/>
                <w:sz w:val="24"/>
                <w:szCs w:val="24"/>
              </w:rPr>
              <w:t>Міжнародне морське, повітряне та космічне право</w:t>
            </w:r>
          </w:p>
        </w:tc>
        <w:tc>
          <w:tcPr>
            <w:tcW w:w="1493" w:type="pct"/>
            <w:vMerge w:val="restart"/>
          </w:tcPr>
          <w:p w:rsidR="00AD6C5B" w:rsidRPr="00DF079D" w:rsidRDefault="00AD6C5B" w:rsidP="00F2639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</w:t>
            </w:r>
          </w:p>
        </w:tc>
      </w:tr>
      <w:tr w:rsidR="00AD6C5B" w:rsidRPr="00DF079D" w:rsidTr="00F26396">
        <w:trPr>
          <w:trHeight w:val="20"/>
        </w:trPr>
        <w:tc>
          <w:tcPr>
            <w:tcW w:w="776" w:type="pct"/>
            <w:vMerge/>
          </w:tcPr>
          <w:p w:rsidR="00AD6C5B" w:rsidRPr="006B23EB" w:rsidRDefault="00AD6C5B" w:rsidP="00F26396"/>
        </w:tc>
        <w:tc>
          <w:tcPr>
            <w:tcW w:w="2731" w:type="pct"/>
          </w:tcPr>
          <w:p w:rsidR="00AD6C5B" w:rsidRPr="008B060E" w:rsidRDefault="00AD6C5B" w:rsidP="008B060E">
            <w:pPr>
              <w:pStyle w:val="a4"/>
              <w:suppressLineNumbers/>
              <w:suppressAutoHyphens/>
              <w:spacing w:line="252" w:lineRule="auto"/>
              <w:outlineLvl w:val="0"/>
              <w:rPr>
                <w:sz w:val="22"/>
                <w:szCs w:val="22"/>
              </w:rPr>
            </w:pPr>
            <w:r w:rsidRPr="008B060E">
              <w:rPr>
                <w:sz w:val="22"/>
                <w:szCs w:val="22"/>
              </w:rPr>
              <w:t>5.1. Поняття міжнародного морського права, його джерела. Поняття та правовий режим внутрішніх морських вод. Поняття та правовий режим територіального моря. Прилегла зона: поняття, правовий режим.  Поняття та правовий режим відкритого моря.  Виключна економічна зона. Континентальний шельф. Міжнародний район морського дна. Міжнародні протоки та міжнародні канали</w:t>
            </w:r>
          </w:p>
        </w:tc>
        <w:tc>
          <w:tcPr>
            <w:tcW w:w="1493" w:type="pct"/>
            <w:vMerge/>
            <w:vAlign w:val="center"/>
          </w:tcPr>
          <w:p w:rsidR="00AD6C5B" w:rsidRPr="00DF079D" w:rsidRDefault="00AD6C5B" w:rsidP="00F26396">
            <w:pPr>
              <w:jc w:val="center"/>
              <w:rPr>
                <w:highlight w:val="yellow"/>
              </w:rPr>
            </w:pPr>
          </w:p>
        </w:tc>
      </w:tr>
      <w:tr w:rsidR="00AD6C5B" w:rsidRPr="00DF079D" w:rsidTr="00F26396">
        <w:trPr>
          <w:trHeight w:val="20"/>
        </w:trPr>
        <w:tc>
          <w:tcPr>
            <w:tcW w:w="776" w:type="pct"/>
            <w:vMerge/>
          </w:tcPr>
          <w:p w:rsidR="00AD6C5B" w:rsidRPr="006B23EB" w:rsidRDefault="00AD6C5B" w:rsidP="00F26396"/>
        </w:tc>
        <w:tc>
          <w:tcPr>
            <w:tcW w:w="2731" w:type="pct"/>
          </w:tcPr>
          <w:p w:rsidR="00AD6C5B" w:rsidRPr="008B060E" w:rsidRDefault="00AD6C5B" w:rsidP="008B060E">
            <w:pPr>
              <w:pStyle w:val="a4"/>
              <w:suppressLineNumbers/>
              <w:suppressAutoHyphens/>
              <w:spacing w:line="252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8B060E">
              <w:rPr>
                <w:sz w:val="22"/>
                <w:szCs w:val="22"/>
              </w:rPr>
              <w:t>Міжнародно-правове регулювання міжнародних повітряних перевезень. Правовий статус повітряного судна та екіпажу. Відповідальність у міжнародному повітряному праві. Боротьба з актами незаконного втручання в діяльність цивільної авіації. Допомога повітряним суднам, що зазнали лиха</w:t>
            </w:r>
          </w:p>
        </w:tc>
        <w:tc>
          <w:tcPr>
            <w:tcW w:w="1493" w:type="pct"/>
            <w:vAlign w:val="center"/>
          </w:tcPr>
          <w:p w:rsidR="00AD6C5B" w:rsidRPr="00DF079D" w:rsidRDefault="00AD6C5B" w:rsidP="00F26396">
            <w:pPr>
              <w:jc w:val="center"/>
              <w:rPr>
                <w:highlight w:val="yellow"/>
              </w:rPr>
            </w:pPr>
          </w:p>
        </w:tc>
      </w:tr>
      <w:tr w:rsidR="00AD6C5B" w:rsidRPr="00DF079D" w:rsidTr="00F26396">
        <w:trPr>
          <w:trHeight w:val="20"/>
        </w:trPr>
        <w:tc>
          <w:tcPr>
            <w:tcW w:w="776" w:type="pct"/>
            <w:vMerge/>
          </w:tcPr>
          <w:p w:rsidR="00AD6C5B" w:rsidRPr="006B23EB" w:rsidRDefault="00AD6C5B" w:rsidP="00F26396"/>
        </w:tc>
        <w:tc>
          <w:tcPr>
            <w:tcW w:w="2731" w:type="pct"/>
          </w:tcPr>
          <w:p w:rsidR="00AD6C5B" w:rsidRPr="008B060E" w:rsidRDefault="00AD6C5B" w:rsidP="00AD6C5B">
            <w:pPr>
              <w:pStyle w:val="a4"/>
              <w:suppressLineNumbers/>
              <w:suppressAutoHyphens/>
              <w:spacing w:line="252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5.3. </w:t>
            </w:r>
            <w:r w:rsidRPr="00AD6C5B">
              <w:rPr>
                <w:sz w:val="22"/>
                <w:szCs w:val="22"/>
              </w:rPr>
              <w:t>Поняття міжнародного космічного права, його характерні риси. Прогресивний розвиток міжнародного космічного права.  Суб’єкти міжнародного космічного права.  Джерела міжнародного космічного права. Міжнародно-правовий режим космічного простору та небесних тіл. Міжнародно-правовий статус космічних об’єктів і космонавтів.  Відповідальність у міжнародному космічному прав</w:t>
            </w:r>
          </w:p>
        </w:tc>
        <w:tc>
          <w:tcPr>
            <w:tcW w:w="1493" w:type="pct"/>
            <w:vAlign w:val="center"/>
          </w:tcPr>
          <w:p w:rsidR="00AD6C5B" w:rsidRPr="00DF079D" w:rsidRDefault="00AD6C5B" w:rsidP="00F26396">
            <w:pPr>
              <w:jc w:val="center"/>
              <w:rPr>
                <w:highlight w:val="yellow"/>
              </w:rPr>
            </w:pPr>
          </w:p>
        </w:tc>
      </w:tr>
      <w:tr w:rsidR="00F90E6B" w:rsidRPr="00DF079D" w:rsidTr="00413E83">
        <w:trPr>
          <w:trHeight w:val="191"/>
        </w:trPr>
        <w:tc>
          <w:tcPr>
            <w:tcW w:w="776" w:type="pct"/>
            <w:vMerge w:val="restart"/>
          </w:tcPr>
          <w:p w:rsidR="00F90E6B" w:rsidRDefault="00F90E6B" w:rsidP="00D80CDE">
            <w:pPr>
              <w:rPr>
                <w:sz w:val="24"/>
                <w:szCs w:val="24"/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  <w:p w:rsidR="00F90E6B" w:rsidRPr="006B23EB" w:rsidRDefault="00F90E6B" w:rsidP="00D80CDE"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2731" w:type="pct"/>
          </w:tcPr>
          <w:p w:rsidR="00F90E6B" w:rsidRPr="00DF079D" w:rsidRDefault="00F90E6B" w:rsidP="009B2772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DF079D">
              <w:rPr>
                <w:b/>
              </w:rPr>
              <w:t xml:space="preserve">6. </w:t>
            </w:r>
            <w:r w:rsidRPr="00013D46">
              <w:rPr>
                <w:b/>
                <w:sz w:val="24"/>
                <w:szCs w:val="24"/>
              </w:rPr>
              <w:t>Міжнародне гуманітарне право</w:t>
            </w:r>
          </w:p>
        </w:tc>
        <w:tc>
          <w:tcPr>
            <w:tcW w:w="1493" w:type="pct"/>
            <w:vMerge w:val="restart"/>
          </w:tcPr>
          <w:p w:rsidR="00F90E6B" w:rsidRPr="00413E83" w:rsidRDefault="00F90E6B" w:rsidP="00413E83">
            <w:pPr>
              <w:jc w:val="center"/>
              <w:rPr>
                <w:highlight w:val="yellow"/>
              </w:rPr>
            </w:pPr>
            <w:r w:rsidRPr="003731A1">
              <w:t>8</w:t>
            </w:r>
          </w:p>
        </w:tc>
      </w:tr>
      <w:tr w:rsidR="00F90E6B" w:rsidRPr="00DF079D" w:rsidTr="00F26396">
        <w:trPr>
          <w:trHeight w:val="191"/>
        </w:trPr>
        <w:tc>
          <w:tcPr>
            <w:tcW w:w="776" w:type="pct"/>
            <w:vMerge/>
          </w:tcPr>
          <w:p w:rsidR="00F90E6B" w:rsidRPr="0051531C" w:rsidRDefault="00F90E6B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F90E6B" w:rsidRDefault="00F90E6B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>
              <w:t>Поняття, принципи, джерела  міжнародного гуманітарного права</w:t>
            </w:r>
          </w:p>
        </w:tc>
        <w:tc>
          <w:tcPr>
            <w:tcW w:w="1493" w:type="pct"/>
            <w:vMerge/>
            <w:vAlign w:val="center"/>
          </w:tcPr>
          <w:p w:rsidR="00F90E6B" w:rsidRPr="00DF079D" w:rsidRDefault="00F90E6B" w:rsidP="00F2639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F90E6B" w:rsidRPr="00DF079D" w:rsidTr="00F26396">
        <w:trPr>
          <w:trHeight w:val="191"/>
        </w:trPr>
        <w:tc>
          <w:tcPr>
            <w:tcW w:w="776" w:type="pct"/>
            <w:vMerge/>
          </w:tcPr>
          <w:p w:rsidR="00F90E6B" w:rsidRPr="0051531C" w:rsidRDefault="00F90E6B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F90E6B" w:rsidRDefault="00F90E6B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>
              <w:t>Початок та закінчення  війни, їх міжнародно-правові наслідки</w:t>
            </w:r>
          </w:p>
        </w:tc>
        <w:tc>
          <w:tcPr>
            <w:tcW w:w="1493" w:type="pct"/>
            <w:vMerge/>
            <w:vAlign w:val="center"/>
          </w:tcPr>
          <w:p w:rsidR="00F90E6B" w:rsidRPr="00DF079D" w:rsidRDefault="00F90E6B" w:rsidP="00F2639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F90E6B" w:rsidRPr="00DF079D" w:rsidTr="00F26396">
        <w:trPr>
          <w:trHeight w:val="191"/>
        </w:trPr>
        <w:tc>
          <w:tcPr>
            <w:tcW w:w="776" w:type="pct"/>
            <w:vMerge/>
          </w:tcPr>
          <w:p w:rsidR="00F90E6B" w:rsidRPr="0051531C" w:rsidRDefault="00F90E6B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F90E6B" w:rsidRDefault="00F90E6B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>
              <w:t>Правовий статус учасників збройних конфліктів. Режим військового полону</w:t>
            </w:r>
          </w:p>
        </w:tc>
        <w:tc>
          <w:tcPr>
            <w:tcW w:w="1493" w:type="pct"/>
            <w:vMerge/>
            <w:vAlign w:val="center"/>
          </w:tcPr>
          <w:p w:rsidR="00F90E6B" w:rsidRPr="00DF079D" w:rsidRDefault="00F90E6B" w:rsidP="00F2639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F90E6B" w:rsidRPr="00DF079D" w:rsidTr="00F26396">
        <w:trPr>
          <w:trHeight w:val="191"/>
        </w:trPr>
        <w:tc>
          <w:tcPr>
            <w:tcW w:w="776" w:type="pct"/>
            <w:vMerge/>
          </w:tcPr>
          <w:p w:rsidR="00F90E6B" w:rsidRPr="0051531C" w:rsidRDefault="00F90E6B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F90E6B" w:rsidRDefault="00F90E6B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 </w:t>
            </w:r>
            <w:r>
              <w:t>Заборона та обмеження засобів і методів ведення війни</w:t>
            </w:r>
          </w:p>
        </w:tc>
        <w:tc>
          <w:tcPr>
            <w:tcW w:w="1493" w:type="pct"/>
            <w:vMerge/>
            <w:vAlign w:val="center"/>
          </w:tcPr>
          <w:p w:rsidR="00F90E6B" w:rsidRPr="00DF079D" w:rsidRDefault="00F90E6B" w:rsidP="00F2639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F90E6B" w:rsidRPr="00DF079D" w:rsidTr="00F26396">
        <w:trPr>
          <w:trHeight w:val="191"/>
        </w:trPr>
        <w:tc>
          <w:tcPr>
            <w:tcW w:w="776" w:type="pct"/>
            <w:vMerge/>
          </w:tcPr>
          <w:p w:rsidR="00F90E6B" w:rsidRPr="0051531C" w:rsidRDefault="00F90E6B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F90E6B" w:rsidRDefault="00F90E6B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6.5. </w:t>
            </w:r>
            <w:r>
              <w:t>Нейтралітет під час війни</w:t>
            </w:r>
          </w:p>
        </w:tc>
        <w:tc>
          <w:tcPr>
            <w:tcW w:w="1493" w:type="pct"/>
            <w:vMerge/>
            <w:vAlign w:val="center"/>
          </w:tcPr>
          <w:p w:rsidR="00F90E6B" w:rsidRPr="00DF079D" w:rsidRDefault="00F90E6B" w:rsidP="00F2639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F90E6B" w:rsidRPr="00DF079D" w:rsidTr="00F26396">
        <w:trPr>
          <w:trHeight w:val="191"/>
        </w:trPr>
        <w:tc>
          <w:tcPr>
            <w:tcW w:w="776" w:type="pct"/>
            <w:vMerge/>
          </w:tcPr>
          <w:p w:rsidR="00F90E6B" w:rsidRPr="0051531C" w:rsidRDefault="00F90E6B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F90E6B" w:rsidRDefault="00F90E6B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 </w:t>
            </w:r>
            <w:r>
              <w:t>Режим воєнної окупації</w:t>
            </w:r>
          </w:p>
        </w:tc>
        <w:tc>
          <w:tcPr>
            <w:tcW w:w="1493" w:type="pct"/>
            <w:vMerge/>
            <w:vAlign w:val="center"/>
          </w:tcPr>
          <w:p w:rsidR="00F90E6B" w:rsidRPr="00DF079D" w:rsidRDefault="00F90E6B" w:rsidP="00F2639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F90E6B" w:rsidRPr="00DF079D" w:rsidTr="00F26396">
        <w:trPr>
          <w:trHeight w:val="191"/>
        </w:trPr>
        <w:tc>
          <w:tcPr>
            <w:tcW w:w="776" w:type="pct"/>
            <w:vMerge/>
          </w:tcPr>
          <w:p w:rsidR="00F90E6B" w:rsidRPr="0051531C" w:rsidRDefault="00F90E6B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F90E6B" w:rsidRDefault="00F90E6B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6.7. </w:t>
            </w:r>
            <w:r>
              <w:t>Захист цивільних об’єктів і культурних цінностей під час збройних конфліктів</w:t>
            </w:r>
          </w:p>
        </w:tc>
        <w:tc>
          <w:tcPr>
            <w:tcW w:w="1493" w:type="pct"/>
            <w:vMerge/>
            <w:vAlign w:val="center"/>
          </w:tcPr>
          <w:p w:rsidR="00F90E6B" w:rsidRPr="00DF079D" w:rsidRDefault="00F90E6B" w:rsidP="00F2639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472DA" w:rsidRPr="00DF079D" w:rsidTr="00F26396">
        <w:trPr>
          <w:trHeight w:val="62"/>
        </w:trPr>
        <w:tc>
          <w:tcPr>
            <w:tcW w:w="776" w:type="pct"/>
          </w:tcPr>
          <w:p w:rsidR="002472DA" w:rsidRPr="006B23EB" w:rsidRDefault="002472DA" w:rsidP="00F26396"/>
        </w:tc>
        <w:tc>
          <w:tcPr>
            <w:tcW w:w="2731" w:type="pct"/>
          </w:tcPr>
          <w:p w:rsidR="002472DA" w:rsidRPr="006B23EB" w:rsidRDefault="002472DA" w:rsidP="009B2772">
            <w:pPr>
              <w:jc w:val="center"/>
              <w:rPr>
                <w:b/>
              </w:rPr>
            </w:pPr>
            <w:r w:rsidRPr="006B23EB">
              <w:rPr>
                <w:b/>
                <w:bCs/>
              </w:rPr>
              <w:t>ПРАКТИЧНІ ЗАНЯТТЯ</w:t>
            </w:r>
          </w:p>
        </w:tc>
        <w:tc>
          <w:tcPr>
            <w:tcW w:w="1493" w:type="pct"/>
          </w:tcPr>
          <w:p w:rsidR="002472DA" w:rsidRPr="00DF079D" w:rsidRDefault="00C1650B" w:rsidP="00F26396">
            <w:pPr>
              <w:jc w:val="center"/>
              <w:rPr>
                <w:b/>
                <w:bCs/>
                <w:highlight w:val="yellow"/>
              </w:rPr>
            </w:pPr>
            <w:r w:rsidRPr="00C1650B">
              <w:rPr>
                <w:b/>
                <w:bCs/>
              </w:rPr>
              <w:t>80</w:t>
            </w:r>
          </w:p>
        </w:tc>
      </w:tr>
      <w:tr w:rsidR="002952C9" w:rsidRPr="00413E83" w:rsidTr="002952C9">
        <w:trPr>
          <w:trHeight w:val="1119"/>
        </w:trPr>
        <w:tc>
          <w:tcPr>
            <w:tcW w:w="776" w:type="pct"/>
            <w:shd w:val="clear" w:color="auto" w:fill="auto"/>
          </w:tcPr>
          <w:p w:rsidR="002952C9" w:rsidRPr="006B23EB" w:rsidRDefault="002952C9" w:rsidP="00EB3011"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2731" w:type="pct"/>
          </w:tcPr>
          <w:p w:rsidR="002952C9" w:rsidRPr="006B23EB" w:rsidRDefault="002952C9" w:rsidP="009B2772">
            <w:r>
              <w:t>Тема 1.</w:t>
            </w:r>
            <w:r w:rsidRPr="006B23EB">
              <w:t xml:space="preserve"> </w:t>
            </w:r>
            <w:r>
              <w:rPr>
                <w:sz w:val="24"/>
                <w:szCs w:val="24"/>
              </w:rPr>
              <w:t>Круглий стіл, обговорення</w:t>
            </w:r>
            <w:r w:rsidRPr="00325BC8">
              <w:rPr>
                <w:sz w:val="24"/>
                <w:szCs w:val="24"/>
              </w:rPr>
              <w:t xml:space="preserve"> «</w:t>
            </w:r>
            <w:r w:rsidRPr="00325BC8">
              <w:rPr>
                <w:bCs/>
                <w:sz w:val="24"/>
                <w:szCs w:val="24"/>
              </w:rPr>
              <w:t>Міжнародне право як особлива галузь права</w:t>
            </w:r>
            <w:r w:rsidRPr="00325B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вивчення актуальних кейсів із застосування норм міжнародного права</w:t>
            </w:r>
          </w:p>
        </w:tc>
        <w:tc>
          <w:tcPr>
            <w:tcW w:w="1493" w:type="pct"/>
            <w:vAlign w:val="center"/>
          </w:tcPr>
          <w:p w:rsidR="002952C9" w:rsidRPr="00413E83" w:rsidRDefault="002952C9" w:rsidP="00F2639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952C9" w:rsidRPr="00413E83" w:rsidTr="00EB7245">
        <w:trPr>
          <w:trHeight w:val="140"/>
        </w:trPr>
        <w:tc>
          <w:tcPr>
            <w:tcW w:w="776" w:type="pct"/>
            <w:shd w:val="clear" w:color="auto" w:fill="auto"/>
          </w:tcPr>
          <w:p w:rsidR="008F791D" w:rsidRPr="008F791D" w:rsidRDefault="008F791D" w:rsidP="008F791D">
            <w:pPr>
              <w:rPr>
                <w:sz w:val="24"/>
                <w:szCs w:val="24"/>
                <w:shd w:val="clear" w:color="auto" w:fill="FFFFFF"/>
              </w:rPr>
            </w:pPr>
            <w:r w:rsidRPr="008F791D">
              <w:rPr>
                <w:sz w:val="24"/>
                <w:szCs w:val="24"/>
                <w:shd w:val="clear" w:color="auto" w:fill="FFFFFF"/>
              </w:rPr>
              <w:t>РН15.1-Ф20</w:t>
            </w:r>
          </w:p>
          <w:p w:rsidR="002952C9" w:rsidRPr="006B23EB" w:rsidRDefault="008F791D" w:rsidP="002952C9">
            <w:pPr>
              <w:rPr>
                <w:shd w:val="clear" w:color="auto" w:fill="FFFFFF"/>
              </w:rPr>
            </w:pPr>
            <w:r w:rsidRPr="008F791D">
              <w:rPr>
                <w:sz w:val="24"/>
                <w:szCs w:val="24"/>
                <w:shd w:val="clear" w:color="auto" w:fill="FFFFFF"/>
              </w:rPr>
              <w:lastRenderedPageBreak/>
              <w:t>РН15.2-Ф20</w:t>
            </w:r>
          </w:p>
        </w:tc>
        <w:tc>
          <w:tcPr>
            <w:tcW w:w="2731" w:type="pct"/>
          </w:tcPr>
          <w:p w:rsidR="002952C9" w:rsidRPr="006B23EB" w:rsidRDefault="002952C9" w:rsidP="002952C9">
            <w:r>
              <w:lastRenderedPageBreak/>
              <w:t>Тема 2</w:t>
            </w:r>
            <w:r w:rsidRPr="006B23EB">
              <w:t xml:space="preserve">. </w:t>
            </w:r>
            <w:r>
              <w:rPr>
                <w:sz w:val="24"/>
                <w:szCs w:val="24"/>
              </w:rPr>
              <w:t>Кейси на тему</w:t>
            </w:r>
            <w:r w:rsidRPr="00325BC8">
              <w:rPr>
                <w:sz w:val="24"/>
                <w:szCs w:val="24"/>
              </w:rPr>
              <w:t xml:space="preserve"> «Основні, галузеві та </w:t>
            </w:r>
            <w:r w:rsidRPr="00325BC8">
              <w:rPr>
                <w:sz w:val="24"/>
                <w:szCs w:val="24"/>
              </w:rPr>
              <w:lastRenderedPageBreak/>
              <w:t>інституціональні принципи міжнародного права»</w:t>
            </w:r>
          </w:p>
        </w:tc>
        <w:tc>
          <w:tcPr>
            <w:tcW w:w="1493" w:type="pct"/>
            <w:vAlign w:val="center"/>
          </w:tcPr>
          <w:p w:rsidR="002952C9" w:rsidRPr="00413E83" w:rsidRDefault="002952C9" w:rsidP="002952C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</w:tr>
      <w:tr w:rsidR="002952C9" w:rsidRPr="00413E83" w:rsidTr="00EB7245">
        <w:trPr>
          <w:trHeight w:val="140"/>
        </w:trPr>
        <w:tc>
          <w:tcPr>
            <w:tcW w:w="776" w:type="pct"/>
            <w:shd w:val="clear" w:color="auto" w:fill="auto"/>
          </w:tcPr>
          <w:p w:rsidR="008F791D" w:rsidRPr="008F791D" w:rsidRDefault="008F791D" w:rsidP="008F791D">
            <w:pPr>
              <w:rPr>
                <w:sz w:val="24"/>
                <w:szCs w:val="24"/>
                <w:shd w:val="clear" w:color="auto" w:fill="FFFFFF"/>
              </w:rPr>
            </w:pPr>
            <w:r w:rsidRPr="008F791D">
              <w:rPr>
                <w:sz w:val="24"/>
                <w:szCs w:val="24"/>
                <w:shd w:val="clear" w:color="auto" w:fill="FFFFFF"/>
              </w:rPr>
              <w:lastRenderedPageBreak/>
              <w:t>РН15.2-Ф20</w:t>
            </w:r>
          </w:p>
          <w:p w:rsidR="002952C9" w:rsidRPr="006B23EB" w:rsidRDefault="008F791D" w:rsidP="008F791D">
            <w:pPr>
              <w:rPr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3164A0">
              <w:rPr>
                <w:sz w:val="24"/>
                <w:szCs w:val="24"/>
                <w:shd w:val="clear" w:color="auto" w:fill="FFFFFF"/>
              </w:rPr>
              <w:t>-Ф2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731" w:type="pct"/>
          </w:tcPr>
          <w:p w:rsidR="002952C9" w:rsidRPr="009B2772" w:rsidRDefault="002952C9" w:rsidP="002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9B2772">
              <w:rPr>
                <w:sz w:val="24"/>
                <w:szCs w:val="24"/>
              </w:rPr>
              <w:t xml:space="preserve">3. </w:t>
            </w:r>
            <w:r w:rsidRPr="00325BC8">
              <w:rPr>
                <w:sz w:val="24"/>
                <w:szCs w:val="24"/>
              </w:rPr>
              <w:t>Ділова гра «Населення в міжнародному праві»</w:t>
            </w:r>
          </w:p>
        </w:tc>
        <w:tc>
          <w:tcPr>
            <w:tcW w:w="1493" w:type="pct"/>
            <w:vAlign w:val="center"/>
          </w:tcPr>
          <w:p w:rsidR="002952C9" w:rsidRPr="00413E83" w:rsidRDefault="002952C9" w:rsidP="002952C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952C9" w:rsidRPr="00413E83" w:rsidTr="00EB7245">
        <w:trPr>
          <w:trHeight w:val="140"/>
        </w:trPr>
        <w:tc>
          <w:tcPr>
            <w:tcW w:w="776" w:type="pct"/>
            <w:shd w:val="clear" w:color="auto" w:fill="auto"/>
          </w:tcPr>
          <w:p w:rsidR="002952C9" w:rsidRDefault="002952C9" w:rsidP="002952C9">
            <w:pPr>
              <w:rPr>
                <w:sz w:val="24"/>
                <w:szCs w:val="24"/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  <w:p w:rsidR="002952C9" w:rsidRPr="006B23EB" w:rsidRDefault="002952C9" w:rsidP="002952C9">
            <w:pPr>
              <w:rPr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2731" w:type="pct"/>
          </w:tcPr>
          <w:p w:rsidR="002952C9" w:rsidRPr="00013D46" w:rsidRDefault="002952C9" w:rsidP="002952C9">
            <w:pPr>
              <w:jc w:val="both"/>
            </w:pPr>
            <w:r>
              <w:t xml:space="preserve">Тема </w:t>
            </w:r>
            <w:r w:rsidRPr="006B23EB">
              <w:t xml:space="preserve">4. </w:t>
            </w:r>
            <w:r w:rsidRPr="00325BC8">
              <w:rPr>
                <w:sz w:val="24"/>
                <w:szCs w:val="24"/>
              </w:rPr>
              <w:t>Кейс «Право міжнародних організацій»</w:t>
            </w:r>
          </w:p>
        </w:tc>
        <w:tc>
          <w:tcPr>
            <w:tcW w:w="1493" w:type="pct"/>
            <w:vAlign w:val="center"/>
          </w:tcPr>
          <w:p w:rsidR="002952C9" w:rsidRPr="00413E83" w:rsidRDefault="002952C9" w:rsidP="002952C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952C9" w:rsidRPr="00413E83" w:rsidTr="00EB7245">
        <w:trPr>
          <w:trHeight w:val="140"/>
        </w:trPr>
        <w:tc>
          <w:tcPr>
            <w:tcW w:w="776" w:type="pct"/>
            <w:shd w:val="clear" w:color="auto" w:fill="auto"/>
          </w:tcPr>
          <w:p w:rsidR="002952C9" w:rsidRDefault="002952C9" w:rsidP="002952C9">
            <w:pPr>
              <w:rPr>
                <w:sz w:val="24"/>
                <w:szCs w:val="24"/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  <w:p w:rsidR="002952C9" w:rsidRDefault="002952C9" w:rsidP="002952C9">
            <w:pPr>
              <w:rPr>
                <w:sz w:val="24"/>
                <w:szCs w:val="24"/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  <w:p w:rsidR="002952C9" w:rsidRPr="006B23EB" w:rsidRDefault="002952C9" w:rsidP="008F791D">
            <w:pPr>
              <w:rPr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2731" w:type="pct"/>
          </w:tcPr>
          <w:p w:rsidR="002952C9" w:rsidRPr="006B23EB" w:rsidRDefault="002952C9" w:rsidP="002952C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Pr="006B23EB">
              <w:rPr>
                <w:spacing w:val="-4"/>
              </w:rPr>
              <w:t xml:space="preserve">5. </w:t>
            </w:r>
            <w:r w:rsidRPr="00325BC8">
              <w:rPr>
                <w:sz w:val="24"/>
                <w:szCs w:val="24"/>
              </w:rPr>
              <w:t>Обговорення питань щодо морського, повітряного та космічного права, дебати</w:t>
            </w:r>
          </w:p>
        </w:tc>
        <w:tc>
          <w:tcPr>
            <w:tcW w:w="1493" w:type="pct"/>
            <w:vAlign w:val="center"/>
          </w:tcPr>
          <w:p w:rsidR="002952C9" w:rsidRPr="00413E83" w:rsidRDefault="002952C9" w:rsidP="002952C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9C3A17" w:rsidRPr="00413E83" w:rsidTr="00EB7245">
        <w:trPr>
          <w:trHeight w:val="140"/>
        </w:trPr>
        <w:tc>
          <w:tcPr>
            <w:tcW w:w="776" w:type="pct"/>
            <w:shd w:val="clear" w:color="auto" w:fill="auto"/>
          </w:tcPr>
          <w:p w:rsidR="009C3A17" w:rsidRDefault="002952C9" w:rsidP="00F26396">
            <w:pPr>
              <w:rPr>
                <w:sz w:val="24"/>
                <w:szCs w:val="24"/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  <w:p w:rsidR="002952C9" w:rsidRPr="006B23EB" w:rsidRDefault="002952C9" w:rsidP="00F26396">
            <w:pPr>
              <w:rPr>
                <w:shd w:val="clear" w:color="auto" w:fill="FFFFFF"/>
              </w:rPr>
            </w:pPr>
            <w:r w:rsidRPr="003164A0">
              <w:rPr>
                <w:sz w:val="24"/>
                <w:szCs w:val="24"/>
                <w:shd w:val="clear" w:color="auto" w:fill="FFFFFF"/>
              </w:rPr>
              <w:t>РН15.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3164A0">
              <w:rPr>
                <w:sz w:val="24"/>
                <w:szCs w:val="24"/>
                <w:shd w:val="clear" w:color="auto" w:fill="FFFFFF"/>
              </w:rPr>
              <w:t>-Ф20</w:t>
            </w:r>
          </w:p>
        </w:tc>
        <w:tc>
          <w:tcPr>
            <w:tcW w:w="2731" w:type="pct"/>
          </w:tcPr>
          <w:p w:rsidR="009C3A17" w:rsidRDefault="009C3A17" w:rsidP="00013D46">
            <w:pPr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Pr="00013D46">
              <w:rPr>
                <w:spacing w:val="-4"/>
                <w:lang w:val="ru-RU"/>
              </w:rPr>
              <w:t>6</w:t>
            </w:r>
            <w:r w:rsidRPr="006B23EB">
              <w:rPr>
                <w:spacing w:val="-4"/>
              </w:rPr>
              <w:t xml:space="preserve">. </w:t>
            </w:r>
            <w:r w:rsidR="00013D46" w:rsidRPr="00325BC8">
              <w:rPr>
                <w:sz w:val="24"/>
                <w:szCs w:val="24"/>
              </w:rPr>
              <w:t>Обговорення питань щодо міжнародно-правової відповідальності, міжнародно-правових санкцій та міжнародної юстиції, дебати</w:t>
            </w:r>
          </w:p>
        </w:tc>
        <w:tc>
          <w:tcPr>
            <w:tcW w:w="1493" w:type="pct"/>
            <w:vAlign w:val="center"/>
          </w:tcPr>
          <w:p w:rsidR="009C3A17" w:rsidRPr="00413E83" w:rsidRDefault="003731A1" w:rsidP="00F2639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B7245" w:rsidRPr="00413E83" w:rsidTr="00F26396">
        <w:trPr>
          <w:trHeight w:val="20"/>
        </w:trPr>
        <w:tc>
          <w:tcPr>
            <w:tcW w:w="3507" w:type="pct"/>
            <w:gridSpan w:val="2"/>
          </w:tcPr>
          <w:p w:rsidR="00EB7245" w:rsidRPr="006B23EB" w:rsidRDefault="00EB7245" w:rsidP="00F26396">
            <w:pPr>
              <w:jc w:val="right"/>
              <w:rPr>
                <w:b/>
                <w:bCs/>
              </w:rPr>
            </w:pPr>
            <w:r w:rsidRPr="006B23EB">
              <w:rPr>
                <w:b/>
                <w:bCs/>
              </w:rPr>
              <w:t>РАЗОМ</w:t>
            </w:r>
          </w:p>
        </w:tc>
        <w:tc>
          <w:tcPr>
            <w:tcW w:w="1493" w:type="pct"/>
            <w:shd w:val="clear" w:color="000000" w:fill="FFFFFF"/>
          </w:tcPr>
          <w:p w:rsidR="00EB7245" w:rsidRPr="00413E83" w:rsidRDefault="00C1650B" w:rsidP="00F26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</w:tbl>
    <w:p w:rsidR="00413E83" w:rsidRDefault="00413E83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bookmarkStart w:id="13" w:name="_Toc34660491"/>
    </w:p>
    <w:p w:rsidR="002472DA" w:rsidRPr="0051531C" w:rsidRDefault="002472DA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51531C">
        <w:rPr>
          <w:b/>
          <w:bCs/>
          <w:sz w:val="24"/>
          <w:szCs w:val="24"/>
        </w:rPr>
        <w:t>6 </w:t>
      </w:r>
      <w:bookmarkEnd w:id="8"/>
      <w:r w:rsidRPr="0051531C">
        <w:rPr>
          <w:b/>
          <w:bCs/>
          <w:sz w:val="24"/>
          <w:szCs w:val="24"/>
        </w:rPr>
        <w:t>ОЦІНЮВАННЯ РЕЗУЛЬТАТІВ НАВЧАННЯ</w:t>
      </w:r>
      <w:bookmarkEnd w:id="13"/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B23EB">
        <w:rPr>
          <w:bCs/>
          <w:sz w:val="24"/>
          <w:szCs w:val="24"/>
        </w:rPr>
        <w:t>університету «</w:t>
      </w:r>
      <w:r w:rsidRPr="006B23EB">
        <w:rPr>
          <w:sz w:val="24"/>
          <w:szCs w:val="24"/>
        </w:rPr>
        <w:t>Про оцінювання результатів навчання здобувачів вищої освіти»</w:t>
      </w:r>
      <w:r w:rsidRPr="006B23EB">
        <w:rPr>
          <w:bCs/>
          <w:sz w:val="24"/>
          <w:szCs w:val="24"/>
        </w:rPr>
        <w:t>.</w:t>
      </w:r>
    </w:p>
    <w:p w:rsidR="002472DA" w:rsidRDefault="002472DA" w:rsidP="002472D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6B23EB">
        <w:rPr>
          <w:lang w:val="uk-UA"/>
        </w:rPr>
        <w:t xml:space="preserve">Досягнутий рівень </w:t>
      </w:r>
      <w:proofErr w:type="spellStart"/>
      <w:r w:rsidRPr="006B23EB">
        <w:rPr>
          <w:lang w:val="uk-UA"/>
        </w:rPr>
        <w:t>компетентностей</w:t>
      </w:r>
      <w:proofErr w:type="spellEnd"/>
      <w:r w:rsidRPr="006B23EB">
        <w:rPr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6B23EB">
        <w:rPr>
          <w:bCs/>
          <w:lang w:val="uk-UA"/>
        </w:rPr>
        <w:t xml:space="preserve"> реальний результат навчання студента за дисципліною</w:t>
      </w:r>
      <w:r w:rsidRPr="006B23EB">
        <w:rPr>
          <w:lang w:val="uk-UA"/>
        </w:rPr>
        <w:t>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4" w:name="_Toc34660492"/>
      <w:r w:rsidRPr="00413E83">
        <w:rPr>
          <w:b/>
          <w:sz w:val="24"/>
          <w:szCs w:val="24"/>
        </w:rPr>
        <w:t>6.1 Шкали</w:t>
      </w:r>
      <w:bookmarkEnd w:id="14"/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  <w:rPr>
          <w:sz w:val="24"/>
          <w:szCs w:val="24"/>
        </w:rPr>
      </w:pPr>
      <w:r w:rsidRPr="006B23EB">
        <w:rPr>
          <w:bCs/>
          <w:sz w:val="24"/>
          <w:szCs w:val="24"/>
        </w:rPr>
        <w:t xml:space="preserve">Оцінювання навчальних досягнень </w:t>
      </w:r>
      <w:r w:rsidR="00413E83">
        <w:rPr>
          <w:bCs/>
          <w:sz w:val="24"/>
          <w:szCs w:val="24"/>
        </w:rPr>
        <w:t>здобувачів</w:t>
      </w:r>
      <w:r w:rsidRPr="006B23EB">
        <w:rPr>
          <w:bCs/>
          <w:sz w:val="24"/>
          <w:szCs w:val="24"/>
        </w:rPr>
        <w:t xml:space="preserve">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6B23EB">
        <w:rPr>
          <w:sz w:val="24"/>
          <w:szCs w:val="24"/>
          <w:shd w:val="clear" w:color="auto" w:fill="FFFFFF"/>
        </w:rPr>
        <w:t xml:space="preserve">конвертації (переведення) </w:t>
      </w:r>
      <w:r w:rsidRPr="006B23EB">
        <w:rPr>
          <w:sz w:val="24"/>
          <w:szCs w:val="24"/>
        </w:rPr>
        <w:t>оцінок мобільних студентів.</w:t>
      </w:r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</w:rPr>
      </w:pPr>
      <w:r w:rsidRPr="006B23EB">
        <w:rPr>
          <w:b/>
          <w:bCs/>
          <w:i/>
          <w:sz w:val="24"/>
          <w:szCs w:val="24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Інституційна</w:t>
            </w:r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відмінно / </w:t>
            </w:r>
            <w:proofErr w:type="spellStart"/>
            <w:r w:rsidRPr="006B23EB">
              <w:rPr>
                <w:sz w:val="24"/>
                <w:szCs w:val="24"/>
              </w:rPr>
              <w:t>Excellent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добре / </w:t>
            </w:r>
            <w:proofErr w:type="spellStart"/>
            <w:r w:rsidRPr="006B23EB"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задовільно / </w:t>
            </w:r>
            <w:proofErr w:type="spellStart"/>
            <w:r w:rsidRPr="006B23EB">
              <w:rPr>
                <w:sz w:val="24"/>
                <w:szCs w:val="24"/>
              </w:rPr>
              <w:t>Satisfactory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незадовільно / </w:t>
            </w:r>
            <w:proofErr w:type="spellStart"/>
            <w:r w:rsidRPr="006B23EB">
              <w:rPr>
                <w:sz w:val="24"/>
                <w:szCs w:val="24"/>
              </w:rPr>
              <w:t>Fail</w:t>
            </w:r>
            <w:proofErr w:type="spellEnd"/>
          </w:p>
        </w:tc>
      </w:tr>
    </w:tbl>
    <w:p w:rsidR="00F15AC5" w:rsidRDefault="00F15AC5" w:rsidP="002472DA">
      <w:pPr>
        <w:spacing w:line="264" w:lineRule="auto"/>
        <w:ind w:firstLine="567"/>
        <w:jc w:val="both"/>
        <w:rPr>
          <w:sz w:val="24"/>
          <w:szCs w:val="24"/>
        </w:rPr>
      </w:pPr>
    </w:p>
    <w:p w:rsidR="002472DA" w:rsidRPr="006B23EB" w:rsidRDefault="002472DA" w:rsidP="002472DA">
      <w:pPr>
        <w:spacing w:line="264" w:lineRule="auto"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Кредити навчальної дисципліни зараховуються, якщо </w:t>
      </w:r>
      <w:r w:rsidR="00413E83">
        <w:rPr>
          <w:sz w:val="24"/>
          <w:szCs w:val="24"/>
        </w:rPr>
        <w:t>здобувач</w:t>
      </w:r>
      <w:r w:rsidRPr="006B23EB">
        <w:rPr>
          <w:sz w:val="24"/>
          <w:szCs w:val="24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5" w:name="_Toc34660493"/>
      <w:r w:rsidRPr="00413E83">
        <w:rPr>
          <w:b/>
          <w:sz w:val="24"/>
          <w:szCs w:val="24"/>
        </w:rPr>
        <w:t>6.2 Засоби та процедури</w:t>
      </w:r>
      <w:bookmarkEnd w:id="15"/>
    </w:p>
    <w:p w:rsidR="002472DA" w:rsidRPr="006B23EB" w:rsidRDefault="002472DA" w:rsidP="002472DA">
      <w:pPr>
        <w:pStyle w:val="1f6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6B23EB">
        <w:rPr>
          <w:b w:val="0"/>
          <w:bCs w:val="0"/>
          <w:sz w:val="24"/>
          <w:szCs w:val="24"/>
          <w:lang w:val="uk-UA"/>
        </w:rPr>
        <w:t xml:space="preserve">Зміст засобів діагностики спрямовано на контроль рівня сформованості </w:t>
      </w:r>
      <w:bookmarkStart w:id="16" w:name="_Hlk115179520"/>
      <w:r w:rsidRPr="006B23EB">
        <w:rPr>
          <w:b w:val="0"/>
          <w:bCs w:val="0"/>
          <w:sz w:val="24"/>
          <w:szCs w:val="24"/>
          <w:lang w:val="uk-UA"/>
        </w:rPr>
        <w:t xml:space="preserve">знань, умінь/навичок, комунікації, відповідальності і автономії </w:t>
      </w:r>
      <w:bookmarkEnd w:id="16"/>
      <w:r w:rsidRPr="006B23EB">
        <w:rPr>
          <w:b w:val="0"/>
          <w:bCs w:val="0"/>
          <w:sz w:val="24"/>
          <w:szCs w:val="24"/>
          <w:lang w:val="uk-UA"/>
        </w:rPr>
        <w:t>студента</w:t>
      </w:r>
      <w:r w:rsidRPr="006B23EB">
        <w:rPr>
          <w:b w:val="0"/>
          <w:sz w:val="24"/>
          <w:szCs w:val="24"/>
          <w:lang w:val="uk-UA"/>
        </w:rPr>
        <w:t xml:space="preserve"> за вимогами НРК </w:t>
      </w:r>
      <w:r w:rsidRPr="00F15AC5">
        <w:rPr>
          <w:b w:val="0"/>
          <w:sz w:val="24"/>
          <w:szCs w:val="24"/>
          <w:lang w:val="uk-UA"/>
        </w:rPr>
        <w:t>до 6-го кваліфікаційного рівня</w:t>
      </w:r>
      <w:r w:rsidRPr="006B23EB">
        <w:rPr>
          <w:b w:val="0"/>
          <w:sz w:val="24"/>
          <w:szCs w:val="24"/>
          <w:lang w:val="uk-UA"/>
        </w:rPr>
        <w:t xml:space="preserve"> під час демонстрації регламентованих робочою програмою результатів навчання.</w:t>
      </w:r>
    </w:p>
    <w:p w:rsidR="002472DA" w:rsidRPr="006B23EB" w:rsidRDefault="00413E83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Здобувач</w:t>
      </w:r>
      <w:r w:rsidR="002472DA" w:rsidRPr="006B23EB">
        <w:rPr>
          <w:sz w:val="24"/>
          <w:szCs w:val="24"/>
        </w:rPr>
        <w:t xml:space="preserve">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sz w:val="24"/>
          <w:szCs w:val="24"/>
        </w:rPr>
        <w:t>Засоби діагностики, що н</w:t>
      </w:r>
      <w:r w:rsidRPr="006B23EB">
        <w:rPr>
          <w:bCs/>
          <w:sz w:val="24"/>
          <w:szCs w:val="24"/>
        </w:rPr>
        <w:t xml:space="preserve">адаються студентам на контрольних заходах у вигляді </w:t>
      </w:r>
      <w:r w:rsidRPr="006B23EB">
        <w:rPr>
          <w:bCs/>
          <w:sz w:val="24"/>
          <w:szCs w:val="24"/>
        </w:rPr>
        <w:lastRenderedPageBreak/>
        <w:t>завдань для поточного та підсумкового контролю, ф</w:t>
      </w:r>
      <w:r w:rsidRPr="006B23EB">
        <w:rPr>
          <w:sz w:val="24"/>
          <w:szCs w:val="24"/>
        </w:rPr>
        <w:t xml:space="preserve">ормуються шляхом </w:t>
      </w:r>
      <w:r w:rsidRPr="006B23EB">
        <w:rPr>
          <w:bCs/>
          <w:sz w:val="24"/>
          <w:szCs w:val="24"/>
        </w:rPr>
        <w:t>конкретизації вихідних даних та способу демонстрації дисциплінарних результатів навчання.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2472D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2472DA" w:rsidRDefault="00413E83" w:rsidP="002472DA">
      <w:pPr>
        <w:suppressLineNumbers/>
        <w:suppressAutoHyphens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66"/>
        <w:gridCol w:w="2191"/>
        <w:gridCol w:w="1377"/>
        <w:gridCol w:w="2892"/>
      </w:tblGrid>
      <w:tr w:rsidR="002472DA" w:rsidRPr="006B23EB" w:rsidTr="00F15AC5">
        <w:trPr>
          <w:cantSplit/>
          <w:tblHeader/>
          <w:jc w:val="center"/>
        </w:trPr>
        <w:tc>
          <w:tcPr>
            <w:tcW w:w="2721" w:type="pct"/>
            <w:gridSpan w:val="3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ПОТОЧНИЙ КОНТРОЛЬ</w:t>
            </w:r>
          </w:p>
        </w:tc>
        <w:tc>
          <w:tcPr>
            <w:tcW w:w="2279" w:type="pct"/>
            <w:gridSpan w:val="2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ПІДСУМКОВИЙ КОНТРОЛЬ</w:t>
            </w:r>
          </w:p>
        </w:tc>
      </w:tr>
      <w:tr w:rsidR="002472DA" w:rsidRPr="006B23EB" w:rsidTr="00413E83">
        <w:trPr>
          <w:cantSplit/>
          <w:tblHeader/>
          <w:jc w:val="center"/>
        </w:trPr>
        <w:tc>
          <w:tcPr>
            <w:tcW w:w="608" w:type="pct"/>
            <w:vAlign w:val="center"/>
          </w:tcPr>
          <w:p w:rsidR="002472DA" w:rsidRPr="006B23EB" w:rsidRDefault="002472DA" w:rsidP="00F26396">
            <w:pPr>
              <w:snapToGrid w:val="0"/>
              <w:ind w:left="60"/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навчальне заняття</w:t>
            </w:r>
          </w:p>
        </w:tc>
        <w:tc>
          <w:tcPr>
            <w:tcW w:w="943" w:type="pct"/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170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  <w:tc>
          <w:tcPr>
            <w:tcW w:w="735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544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</w:tr>
      <w:tr w:rsidR="002472DA" w:rsidRPr="006B23EB" w:rsidTr="00413E83">
        <w:trPr>
          <w:cantSplit/>
          <w:jc w:val="center"/>
        </w:trPr>
        <w:tc>
          <w:tcPr>
            <w:tcW w:w="608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Cs/>
              </w:rPr>
              <w:t>лекції</w:t>
            </w:r>
          </w:p>
        </w:tc>
        <w:tc>
          <w:tcPr>
            <w:tcW w:w="943" w:type="pct"/>
            <w:tcMar>
              <w:left w:w="57" w:type="dxa"/>
            </w:tcMar>
          </w:tcPr>
          <w:p w:rsidR="002472DA" w:rsidRPr="006B23EB" w:rsidRDefault="002472DA" w:rsidP="00F26396">
            <w:pPr>
              <w:snapToGrid w:val="0"/>
              <w:spacing w:line="240" w:lineRule="atLeast"/>
              <w:rPr>
                <w:b/>
              </w:rPr>
            </w:pPr>
            <w:r w:rsidRPr="006B23EB">
              <w:t>контрольні завдання за кожною темою</w:t>
            </w:r>
          </w:p>
        </w:tc>
        <w:tc>
          <w:tcPr>
            <w:tcW w:w="1170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завдання під час лекцій</w:t>
            </w:r>
          </w:p>
        </w:tc>
        <w:tc>
          <w:tcPr>
            <w:tcW w:w="735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комплексна контрольна робота (ККР)</w:t>
            </w:r>
          </w:p>
        </w:tc>
        <w:tc>
          <w:tcPr>
            <w:tcW w:w="1544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  <w:r w:rsidRPr="006B23EB">
              <w:t>визначення середньозваженого результату поточних контролів;</w:t>
            </w:r>
          </w:p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</w:p>
          <w:p w:rsidR="002472DA" w:rsidRPr="006B23EB" w:rsidRDefault="002472DA" w:rsidP="00F15AC5">
            <w:pPr>
              <w:snapToGrid w:val="0"/>
              <w:spacing w:line="240" w:lineRule="atLeast"/>
              <w:ind w:left="48"/>
            </w:pPr>
            <w:r w:rsidRPr="006B23EB">
              <w:t xml:space="preserve">виконання ККР під час заліку за бажанням студента </w:t>
            </w: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 w:val="restart"/>
          </w:tcPr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Cs/>
              </w:rPr>
            </w:pPr>
            <w:r w:rsidRPr="006B23EB">
              <w:rPr>
                <w:bCs/>
              </w:rPr>
              <w:t>практичні</w:t>
            </w:r>
          </w:p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 </w:t>
            </w:r>
          </w:p>
        </w:tc>
        <w:tc>
          <w:tcPr>
            <w:tcW w:w="943" w:type="pct"/>
            <w:vMerge w:val="restart"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  <w:r w:rsidRPr="006B23EB">
              <w:t>індивідуальне завдання</w:t>
            </w: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завдань під час практичних занять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/>
          </w:tcPr>
          <w:p w:rsidR="00413E83" w:rsidRPr="006B23EB" w:rsidRDefault="00413E83" w:rsidP="00F26396">
            <w:pPr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43" w:type="pct"/>
            <w:vMerge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ind w:left="48"/>
            </w:pPr>
            <w:r w:rsidRPr="006B23EB">
              <w:t>виконання завдань під час самостійної роботи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</w:tr>
    </w:tbl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</w:rPr>
      </w:pPr>
      <w:bookmarkStart w:id="17" w:name="_Hlk501707960"/>
      <w:bookmarkStart w:id="18" w:name="_Hlk500614565"/>
      <w:bookmarkStart w:id="19" w:name="_Hlk501708007"/>
    </w:p>
    <w:p w:rsidR="002472DA" w:rsidRPr="00DB74EA" w:rsidRDefault="002472DA" w:rsidP="002472DA">
      <w:pPr>
        <w:ind w:firstLine="709"/>
        <w:jc w:val="both"/>
        <w:rPr>
          <w:bCs/>
          <w:sz w:val="24"/>
          <w:szCs w:val="24"/>
        </w:rPr>
      </w:pPr>
      <w:bookmarkStart w:id="20" w:name="_Hlk115179487"/>
      <w:r w:rsidRPr="00DB74EA">
        <w:rPr>
          <w:bCs/>
          <w:sz w:val="24"/>
          <w:szCs w:val="24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Практичні </w:t>
      </w:r>
      <w:r w:rsidRPr="00DB74EA">
        <w:rPr>
          <w:bCs/>
          <w:i/>
          <w:sz w:val="24"/>
          <w:szCs w:val="24"/>
        </w:rPr>
        <w:t xml:space="preserve"> </w:t>
      </w:r>
      <w:r w:rsidRPr="00DB74EA">
        <w:rPr>
          <w:bCs/>
          <w:sz w:val="24"/>
          <w:szCs w:val="24"/>
        </w:rPr>
        <w:t>заняття оцінюються якістю виконання індивідуального завдання.</w:t>
      </w:r>
      <w:r w:rsidRPr="00DB74EA">
        <w:rPr>
          <w:sz w:val="24"/>
          <w:szCs w:val="24"/>
        </w:rPr>
        <w:t xml:space="preserve"> </w:t>
      </w:r>
    </w:p>
    <w:bookmarkEnd w:id="17"/>
    <w:bookmarkEnd w:id="20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8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Незалежно від результатів поточного контролю кожен студент під час заліку</w:t>
      </w:r>
      <w:r w:rsidR="0061710C">
        <w:rPr>
          <w:bCs/>
          <w:sz w:val="24"/>
          <w:szCs w:val="24"/>
        </w:rPr>
        <w:t>/екзамену</w:t>
      </w:r>
      <w:r w:rsidRPr="00DB74EA">
        <w:rPr>
          <w:bCs/>
          <w:sz w:val="24"/>
          <w:szCs w:val="24"/>
        </w:rPr>
        <w:t xml:space="preserve"> має право виконувати ККР, яка містить завдання, що охоплюють ключові дисциплінарні результати навчання.</w:t>
      </w:r>
    </w:p>
    <w:bookmarkEnd w:id="19"/>
    <w:p w:rsidR="002472DA" w:rsidRDefault="002472DA" w:rsidP="002472DA">
      <w:pPr>
        <w:ind w:firstLine="567"/>
        <w:jc w:val="both"/>
        <w:rPr>
          <w:color w:val="000000"/>
          <w:sz w:val="24"/>
          <w:szCs w:val="24"/>
        </w:rPr>
      </w:pPr>
    </w:p>
    <w:p w:rsidR="005C41C9" w:rsidRPr="00227917" w:rsidRDefault="005C41C9" w:rsidP="005C41C9">
      <w:pPr>
        <w:suppressLineNumbers/>
        <w:suppressAutoHyphens/>
        <w:ind w:firstLine="720"/>
        <w:jc w:val="both"/>
        <w:rPr>
          <w:b/>
          <w:color w:val="000000"/>
          <w:sz w:val="24"/>
          <w:szCs w:val="24"/>
        </w:rPr>
      </w:pPr>
      <w:r w:rsidRPr="00227917">
        <w:rPr>
          <w:b/>
          <w:color w:val="000000"/>
          <w:sz w:val="24"/>
          <w:szCs w:val="24"/>
        </w:rPr>
        <w:t xml:space="preserve">6.3. Критерії </w:t>
      </w:r>
    </w:p>
    <w:p w:rsidR="005C41C9" w:rsidRPr="00227917" w:rsidRDefault="005C41C9" w:rsidP="005C41C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:rsidR="005C41C9" w:rsidRPr="00227917" w:rsidRDefault="005C41C9" w:rsidP="005C41C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5C41C9" w:rsidRPr="00227917" w:rsidRDefault="005C41C9" w:rsidP="005C41C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5C41C9" w:rsidRPr="00227917" w:rsidRDefault="005C41C9" w:rsidP="005C41C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proofErr w:type="spellStart"/>
      <w:r w:rsidRPr="00227917">
        <w:rPr>
          <w:color w:val="000000"/>
          <w:sz w:val="24"/>
          <w:szCs w:val="24"/>
        </w:rPr>
        <w:t>Оi</w:t>
      </w:r>
      <w:proofErr w:type="spellEnd"/>
      <w:r w:rsidRPr="00227917">
        <w:rPr>
          <w:color w:val="000000"/>
          <w:sz w:val="24"/>
          <w:szCs w:val="24"/>
        </w:rPr>
        <w:t xml:space="preserve"> = 100 a/m,</w:t>
      </w:r>
    </w:p>
    <w:p w:rsidR="005C41C9" w:rsidRPr="00227917" w:rsidRDefault="005C41C9" w:rsidP="005C41C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5C41C9" w:rsidRPr="00227917" w:rsidRDefault="005C41C9" w:rsidP="005C41C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:rsidR="005C41C9" w:rsidRPr="00227917" w:rsidRDefault="005C41C9" w:rsidP="005C41C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227917">
        <w:rPr>
          <w:color w:val="000000"/>
          <w:sz w:val="24"/>
          <w:szCs w:val="24"/>
        </w:rPr>
        <w:t>компетентностей</w:t>
      </w:r>
      <w:proofErr w:type="spellEnd"/>
      <w:r w:rsidRPr="00227917">
        <w:rPr>
          <w:color w:val="000000"/>
          <w:sz w:val="24"/>
          <w:szCs w:val="24"/>
        </w:rPr>
        <w:t xml:space="preserve"> і показників оцінки за рейтинговою шкалою.</w:t>
      </w:r>
    </w:p>
    <w:p w:rsidR="005C41C9" w:rsidRPr="00227917" w:rsidRDefault="005C41C9" w:rsidP="005C41C9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Зміст критеріїв спирається на </w:t>
      </w:r>
      <w:proofErr w:type="spellStart"/>
      <w:r w:rsidRPr="00227917">
        <w:rPr>
          <w:color w:val="000000"/>
          <w:sz w:val="24"/>
          <w:szCs w:val="24"/>
        </w:rPr>
        <w:t>компетентністні</w:t>
      </w:r>
      <w:proofErr w:type="spellEnd"/>
      <w:r w:rsidRPr="00227917">
        <w:rPr>
          <w:color w:val="000000"/>
          <w:sz w:val="24"/>
          <w:szCs w:val="24"/>
        </w:rPr>
        <w:t xml:space="preserve"> характеристики, визначені НРК для бакалаврського рівня вищої освіти подано нижче.</w:t>
      </w:r>
    </w:p>
    <w:p w:rsidR="00636DA4" w:rsidRDefault="00636DA4" w:rsidP="002472DA">
      <w:pPr>
        <w:ind w:firstLine="567"/>
        <w:jc w:val="both"/>
        <w:rPr>
          <w:color w:val="000000"/>
          <w:sz w:val="24"/>
          <w:szCs w:val="24"/>
        </w:rPr>
      </w:pPr>
    </w:p>
    <w:p w:rsidR="005C41C9" w:rsidRDefault="005C41C9" w:rsidP="002472DA">
      <w:pPr>
        <w:ind w:firstLine="567"/>
        <w:jc w:val="both"/>
        <w:rPr>
          <w:color w:val="000000"/>
          <w:sz w:val="24"/>
          <w:szCs w:val="24"/>
        </w:rPr>
      </w:pPr>
    </w:p>
    <w:p w:rsidR="005C41C9" w:rsidRDefault="005C41C9" w:rsidP="002472DA">
      <w:pPr>
        <w:ind w:firstLine="567"/>
        <w:jc w:val="both"/>
        <w:rPr>
          <w:color w:val="000000"/>
          <w:sz w:val="24"/>
          <w:szCs w:val="24"/>
        </w:rPr>
      </w:pPr>
    </w:p>
    <w:p w:rsidR="005C41C9" w:rsidRDefault="005C41C9" w:rsidP="002472DA">
      <w:pPr>
        <w:ind w:firstLine="567"/>
        <w:jc w:val="both"/>
        <w:rPr>
          <w:color w:val="000000"/>
          <w:sz w:val="24"/>
          <w:szCs w:val="24"/>
        </w:rPr>
      </w:pPr>
    </w:p>
    <w:p w:rsidR="005C41C9" w:rsidRDefault="005C41C9" w:rsidP="002472DA">
      <w:pPr>
        <w:ind w:firstLine="567"/>
        <w:jc w:val="both"/>
        <w:rPr>
          <w:color w:val="000000"/>
          <w:sz w:val="24"/>
          <w:szCs w:val="24"/>
        </w:rPr>
      </w:pPr>
    </w:p>
    <w:p w:rsidR="005C41C9" w:rsidRDefault="005C41C9" w:rsidP="002472DA">
      <w:pPr>
        <w:ind w:firstLine="567"/>
        <w:jc w:val="both"/>
        <w:rPr>
          <w:color w:val="000000"/>
          <w:sz w:val="24"/>
          <w:szCs w:val="24"/>
        </w:rPr>
      </w:pPr>
    </w:p>
    <w:p w:rsidR="005C41C9" w:rsidRDefault="005C41C9" w:rsidP="002472DA">
      <w:pPr>
        <w:ind w:firstLine="567"/>
        <w:jc w:val="both"/>
        <w:rPr>
          <w:color w:val="000000"/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spacing w:line="252" w:lineRule="auto"/>
        <w:ind w:firstLine="567"/>
        <w:jc w:val="center"/>
        <w:rPr>
          <w:b/>
          <w:i/>
          <w:sz w:val="24"/>
          <w:szCs w:val="24"/>
          <w:u w:val="single"/>
        </w:rPr>
      </w:pPr>
      <w:r w:rsidRPr="0091238B">
        <w:rPr>
          <w:b/>
          <w:i/>
          <w:color w:val="000000"/>
          <w:sz w:val="24"/>
          <w:szCs w:val="24"/>
        </w:rPr>
        <w:lastRenderedPageBreak/>
        <w:t xml:space="preserve">Загальні критерії досягнення результатів навчання </w:t>
      </w:r>
      <w:r w:rsidRPr="0091238B">
        <w:rPr>
          <w:b/>
          <w:i/>
          <w:color w:val="000000"/>
          <w:sz w:val="24"/>
          <w:szCs w:val="24"/>
        </w:rPr>
        <w:br/>
        <w:t xml:space="preserve">для 6-го кваліфікаційного рівня за НРК </w:t>
      </w:r>
      <w:r w:rsidRPr="0091238B">
        <w:rPr>
          <w:b/>
          <w:i/>
          <w:sz w:val="24"/>
          <w:szCs w:val="24"/>
        </w:rPr>
        <w:t>(бакалавр)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"/>
        <w:gridCol w:w="5780"/>
        <w:gridCol w:w="17"/>
        <w:gridCol w:w="1384"/>
      </w:tblGrid>
      <w:tr w:rsidR="002472DA" w:rsidRPr="006B23EB" w:rsidTr="00F26396">
        <w:trPr>
          <w:tblHeader/>
        </w:trPr>
        <w:tc>
          <w:tcPr>
            <w:tcW w:w="1249" w:type="pct"/>
            <w:gridSpan w:val="2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Показник</w:t>
            </w:r>
          </w:p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 xml:space="preserve">оцінки 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Знання</w:t>
            </w:r>
            <w:r w:rsidRPr="006B23EB">
              <w:rPr>
                <w:b/>
              </w:rPr>
              <w:t xml:space="preserve"> 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2472DA" w:rsidRPr="006B23EB" w:rsidRDefault="002472DA" w:rsidP="00F26396">
            <w:pPr>
              <w:pStyle w:val="a6"/>
              <w:tabs>
                <w:tab w:val="left" w:pos="228"/>
              </w:tabs>
              <w:spacing w:line="252" w:lineRule="auto"/>
              <w:ind w:left="0" w:firstLine="0"/>
            </w:pPr>
            <w:r w:rsidRPr="006B23EB">
              <w:t>Відповідь відмінна – правильна, обґрунтована, осмислена. Характеризує наявність: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концептуальних знань;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високого ступеню володіння станом 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Уміння/навички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поглиблені когнітивні та практичні уміння/навички, майстерність та </w:t>
            </w:r>
            <w:proofErr w:type="spellStart"/>
            <w:r w:rsidRPr="006B23EB">
              <w:t>інноваційність</w:t>
            </w:r>
            <w:proofErr w:type="spellEnd"/>
            <w:r w:rsidRPr="006B23EB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виявляти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формулювати гіпотези;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розв'язувати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обирати адекватні методи та інструментальні засоби;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збирати та логічно й зрозуміло інтерпретувати інформацію;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 w:firstLine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6B23EB">
              <w:t>рівень умінь</w:t>
            </w:r>
            <w:r w:rsidRPr="006B23EB">
              <w:rPr>
                <w:rFonts w:eastAsia="Calibri"/>
              </w:rPr>
              <w:t>/навичок</w:t>
            </w:r>
            <w:r w:rsidRPr="006B23EB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Комунікація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збір, інтерпретація та застосування даних;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Вільне володіння проблематикою галузі.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Зрозумілість відповіді (доповіді). Мова: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чиста;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ясна;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точна;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логічна;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виразна;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лаконічна.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Комунікаційна стратегія: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послідовний і несуперечливий розвиток думки;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наявність логічних власних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доречна аргументації та її відповідність </w:t>
            </w:r>
            <w:proofErr w:type="spellStart"/>
            <w:r w:rsidRPr="006B23EB">
              <w:t>відстоюваним</w:t>
            </w:r>
            <w:proofErr w:type="spellEnd"/>
            <w:r w:rsidRPr="006B23EB">
              <w:t xml:space="preserve"> положенням;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 структура відповіді (доповіді);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правильність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доречна техніка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Достатнє володіння проблематикою галузі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Достатня зрозумілість відповіді (доповіді)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Часткове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Фрагментарне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lastRenderedPageBreak/>
              <w:t>Відповідальність і автономія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управління складною технічною або професійною діяльністю чи проектами;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формування суджень, що враховують соціальні, наукові та етичні аспекти;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організація та керівництво професійним розвитком осіб та груп;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Відмінне володіння компетенціями менеджменту особистості, орієнтованих на: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1) управління комплексними проектами,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до роботи в команді;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контроль власних дій;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2) відповідальність за прийняття рішень в непередбачуваних умовах, що включає: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обґрунтування власних рішень положеннями нормативної бази галузевого та державного рівнів;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під час виконання поставлених завдань;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ініціативу в обговоренні проблем;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відповідальність за взаємовідносини;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3) відповідальність за професійний розвиток окремих осіб та/або груп осіб,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використання професійно-орієнтовних навичок;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використання доказів із самостійною і правильною аргументацією;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володіння всіма видами навчальної діяльності;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4) здатність до подальшого навчання з високим рівнем автономності,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ступінь володіння фундаментальними знаннями;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оцінних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високий рівень сформованості </w:t>
            </w:r>
            <w:proofErr w:type="spellStart"/>
            <w:r w:rsidRPr="006B23EB">
              <w:t>загальнонавчальних</w:t>
            </w:r>
            <w:proofErr w:type="spellEnd"/>
            <w:r w:rsidRPr="006B23EB">
              <w:t xml:space="preserve"> умінь і навичок;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rPr>
          <w:trHeight w:val="435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538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16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</w:tbl>
    <w:p w:rsidR="002472DA" w:rsidRPr="006B23EB" w:rsidRDefault="002472DA" w:rsidP="002472DA">
      <w:pPr>
        <w:jc w:val="center"/>
        <w:rPr>
          <w:b/>
          <w:bCs/>
        </w:rPr>
      </w:pPr>
    </w:p>
    <w:p w:rsidR="002472DA" w:rsidRPr="0051531C" w:rsidRDefault="002472DA" w:rsidP="002472DA">
      <w:pPr>
        <w:pStyle w:val="1"/>
        <w:jc w:val="center"/>
        <w:rPr>
          <w:b/>
          <w:bCs/>
          <w:color w:val="000000"/>
          <w:sz w:val="24"/>
          <w:szCs w:val="24"/>
        </w:rPr>
      </w:pPr>
      <w:bookmarkStart w:id="21" w:name="_Toc34660495"/>
      <w:bookmarkEnd w:id="9"/>
      <w:r w:rsidRPr="0051531C">
        <w:rPr>
          <w:b/>
          <w:bCs/>
          <w:color w:val="000000"/>
          <w:sz w:val="24"/>
          <w:szCs w:val="24"/>
        </w:rPr>
        <w:t>7 ІНСТРУМЕНТИ, ОБЛАДНАННЯ ТА ПРОГРАМНЕ ЗАБЕЗПЕЧЕННЯ</w:t>
      </w:r>
      <w:bookmarkEnd w:id="21"/>
    </w:p>
    <w:p w:rsidR="0061710C" w:rsidRPr="0061710C" w:rsidRDefault="0061710C" w:rsidP="0061710C">
      <w:pPr>
        <w:ind w:firstLine="709"/>
        <w:jc w:val="both"/>
        <w:rPr>
          <w:sz w:val="24"/>
          <w:szCs w:val="24"/>
        </w:rPr>
      </w:pPr>
      <w:r w:rsidRPr="0061710C">
        <w:rPr>
          <w:sz w:val="24"/>
          <w:szCs w:val="24"/>
        </w:rPr>
        <w:t>На заняттях обов’язково мати з собою ґаджети зі стільниковим інтернетом. Активований акаунт університетської пошти (student.i.p@nmu.one) на Microsoft Office365.</w:t>
      </w:r>
    </w:p>
    <w:p w:rsidR="002472DA" w:rsidRDefault="0061710C" w:rsidP="0061710C">
      <w:pPr>
        <w:ind w:firstLine="709"/>
        <w:jc w:val="both"/>
        <w:rPr>
          <w:sz w:val="24"/>
          <w:szCs w:val="24"/>
        </w:rPr>
      </w:pPr>
      <w:r w:rsidRPr="0061710C">
        <w:rPr>
          <w:sz w:val="24"/>
          <w:szCs w:val="24"/>
        </w:rPr>
        <w:lastRenderedPageBreak/>
        <w:t xml:space="preserve">Перевірений доступ з ПК чи мобільного </w:t>
      </w:r>
      <w:proofErr w:type="spellStart"/>
      <w:r w:rsidRPr="0061710C">
        <w:rPr>
          <w:sz w:val="24"/>
          <w:szCs w:val="24"/>
        </w:rPr>
        <w:t>ґаджету</w:t>
      </w:r>
      <w:proofErr w:type="spellEnd"/>
      <w:r w:rsidRPr="0061710C">
        <w:rPr>
          <w:sz w:val="24"/>
          <w:szCs w:val="24"/>
        </w:rPr>
        <w:t xml:space="preserve"> до застосунків Microsoft Office: </w:t>
      </w:r>
      <w:proofErr w:type="spellStart"/>
      <w:r w:rsidRPr="0061710C">
        <w:rPr>
          <w:sz w:val="24"/>
          <w:szCs w:val="24"/>
        </w:rPr>
        <w:t>Teams</w:t>
      </w:r>
      <w:proofErr w:type="spellEnd"/>
      <w:r w:rsidRPr="0061710C">
        <w:rPr>
          <w:sz w:val="24"/>
          <w:szCs w:val="24"/>
        </w:rPr>
        <w:t xml:space="preserve">, </w:t>
      </w:r>
      <w:proofErr w:type="spellStart"/>
      <w:r w:rsidRPr="0061710C">
        <w:rPr>
          <w:sz w:val="24"/>
          <w:szCs w:val="24"/>
        </w:rPr>
        <w:t>Moodle</w:t>
      </w:r>
      <w:proofErr w:type="spellEnd"/>
      <w:r w:rsidRPr="0061710C">
        <w:rPr>
          <w:sz w:val="24"/>
          <w:szCs w:val="24"/>
        </w:rPr>
        <w:t>.</w:t>
      </w:r>
      <w:r w:rsidR="0091238B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>Інстальований на ПК та мобільних ґаджетах пакет програм Microsoft Office (Word, Excel, PowerPoint).</w:t>
      </w:r>
    </w:p>
    <w:p w:rsidR="002472DA" w:rsidRPr="0061710C" w:rsidRDefault="002472DA" w:rsidP="0061710C">
      <w:pPr>
        <w:pStyle w:val="1"/>
        <w:spacing w:before="0" w:line="240" w:lineRule="auto"/>
        <w:ind w:left="0" w:right="0" w:firstLine="709"/>
        <w:jc w:val="center"/>
        <w:rPr>
          <w:b/>
          <w:bCs/>
          <w:sz w:val="24"/>
          <w:szCs w:val="24"/>
        </w:rPr>
      </w:pPr>
      <w:bookmarkStart w:id="22" w:name="_Toc34660496"/>
      <w:r w:rsidRPr="0061710C">
        <w:rPr>
          <w:b/>
          <w:bCs/>
          <w:sz w:val="24"/>
          <w:szCs w:val="24"/>
        </w:rPr>
        <w:t>8 РЕКОМЕНДОВАНІ ДЖЕРЕЛА ІНФОРМАЦІЇ</w:t>
      </w:r>
      <w:bookmarkEnd w:id="22"/>
    </w:p>
    <w:p w:rsidR="0061710C" w:rsidRDefault="0061710C" w:rsidP="0061710C">
      <w:pPr>
        <w:ind w:firstLine="709"/>
        <w:jc w:val="both"/>
        <w:rPr>
          <w:sz w:val="24"/>
          <w:szCs w:val="24"/>
        </w:rPr>
      </w:pPr>
    </w:p>
    <w:p w:rsidR="00F90E6B" w:rsidRPr="001E1D00" w:rsidRDefault="00F90E6B" w:rsidP="00F90E6B">
      <w:pPr>
        <w:pStyle w:val="1"/>
        <w:spacing w:before="0" w:line="240" w:lineRule="auto"/>
        <w:ind w:left="0" w:right="0" w:firstLine="720"/>
        <w:jc w:val="both"/>
        <w:rPr>
          <w:sz w:val="24"/>
          <w:szCs w:val="24"/>
        </w:rPr>
      </w:pPr>
      <w:r w:rsidRPr="001E1D00">
        <w:rPr>
          <w:sz w:val="24"/>
          <w:szCs w:val="24"/>
        </w:rPr>
        <w:t xml:space="preserve">1. </w:t>
      </w:r>
      <w:proofErr w:type="spellStart"/>
      <w:r w:rsidRPr="001E1D00">
        <w:rPr>
          <w:sz w:val="24"/>
          <w:szCs w:val="24"/>
        </w:rPr>
        <w:t>Войціховський</w:t>
      </w:r>
      <w:proofErr w:type="spellEnd"/>
      <w:r w:rsidRPr="001E1D00">
        <w:rPr>
          <w:sz w:val="24"/>
          <w:szCs w:val="24"/>
        </w:rPr>
        <w:t xml:space="preserve"> А. В. Міжнародне право : підручник / А. В. </w:t>
      </w:r>
      <w:proofErr w:type="spellStart"/>
      <w:r w:rsidRPr="001E1D00">
        <w:rPr>
          <w:sz w:val="24"/>
          <w:szCs w:val="24"/>
        </w:rPr>
        <w:t>Войціховський</w:t>
      </w:r>
      <w:proofErr w:type="spellEnd"/>
      <w:r w:rsidRPr="001E1D00">
        <w:rPr>
          <w:sz w:val="24"/>
          <w:szCs w:val="24"/>
        </w:rPr>
        <w:t xml:space="preserve"> ; МВС України, Харків. нац. ун-т внутр. справ. Харків, 2020. 544 с. </w:t>
      </w:r>
      <w:r w:rsidRPr="001E1D00">
        <w:rPr>
          <w:sz w:val="24"/>
          <w:szCs w:val="24"/>
          <w:lang w:val="en-US"/>
        </w:rPr>
        <w:t>URL</w:t>
      </w:r>
      <w:r w:rsidRPr="001E1D00">
        <w:rPr>
          <w:sz w:val="24"/>
          <w:szCs w:val="24"/>
        </w:rPr>
        <w:t xml:space="preserve">: </w:t>
      </w:r>
      <w:hyperlink r:id="rId10" w:history="1">
        <w:r w:rsidRPr="001E1D00">
          <w:rPr>
            <w:rStyle w:val="a8"/>
            <w:color w:val="auto"/>
            <w:sz w:val="24"/>
            <w:szCs w:val="24"/>
            <w:u w:val="none"/>
          </w:rPr>
          <w:t>http://dspace.univd.edu.ua/xmlui/bitstream/handle/123456789/9229/Mizhnarodne%20pravo_Pidruchnyk_A%20Voitsikhovskyi_2020.pdf?sequence=1&amp;isAllowed=y</w:t>
        </w:r>
      </w:hyperlink>
    </w:p>
    <w:p w:rsidR="00F90E6B" w:rsidRPr="001E1D00" w:rsidRDefault="00F90E6B" w:rsidP="00F90E6B">
      <w:pPr>
        <w:pStyle w:val="1"/>
        <w:spacing w:before="0" w:line="240" w:lineRule="auto"/>
        <w:ind w:left="0" w:right="0" w:firstLine="720"/>
        <w:jc w:val="both"/>
        <w:rPr>
          <w:sz w:val="24"/>
          <w:szCs w:val="24"/>
        </w:rPr>
      </w:pPr>
      <w:r w:rsidRPr="001E1D00">
        <w:rPr>
          <w:sz w:val="24"/>
          <w:szCs w:val="24"/>
        </w:rPr>
        <w:t xml:space="preserve">2. Степаненко К.В. Конспект лекцій з дисципліни «Міжнародне право». Дніпро, 2019. </w:t>
      </w:r>
      <w:r w:rsidRPr="001E1D00">
        <w:rPr>
          <w:sz w:val="24"/>
          <w:szCs w:val="24"/>
          <w:lang w:val="en-US"/>
        </w:rPr>
        <w:t>URL</w:t>
      </w:r>
      <w:r w:rsidRPr="001E1D00">
        <w:rPr>
          <w:sz w:val="24"/>
          <w:szCs w:val="24"/>
        </w:rPr>
        <w:t xml:space="preserve">: </w:t>
      </w:r>
      <w:hyperlink r:id="rId11" w:history="1">
        <w:r w:rsidRPr="001E1D00">
          <w:rPr>
            <w:rStyle w:val="a8"/>
            <w:color w:val="auto"/>
            <w:sz w:val="24"/>
            <w:szCs w:val="24"/>
            <w:u w:val="none"/>
          </w:rPr>
          <w:t>https://dduvs.in.ua/wp-content/uploads/files/Structure/library/student/lectures/2020/kzpd/l12.5.pdf</w:t>
        </w:r>
      </w:hyperlink>
    </w:p>
    <w:p w:rsidR="00F90E6B" w:rsidRPr="001E1D00" w:rsidRDefault="00FF407A" w:rsidP="00F90E6B">
      <w:pPr>
        <w:shd w:val="clear" w:color="auto" w:fill="FAFAFA"/>
        <w:ind w:firstLine="720"/>
        <w:jc w:val="both"/>
        <w:rPr>
          <w:sz w:val="24"/>
          <w:szCs w:val="24"/>
        </w:rPr>
      </w:pPr>
      <w:r w:rsidRPr="001E1D00">
        <w:rPr>
          <w:sz w:val="24"/>
          <w:szCs w:val="24"/>
        </w:rPr>
        <w:t>3</w:t>
      </w:r>
      <w:r w:rsidR="00F90E6B" w:rsidRPr="001E1D00">
        <w:rPr>
          <w:sz w:val="24"/>
          <w:szCs w:val="24"/>
        </w:rPr>
        <w:t xml:space="preserve">. Сироїд Т.Л. Міжнародне публічне право: </w:t>
      </w:r>
      <w:r w:rsidR="00F90E6B" w:rsidRPr="001E1D00">
        <w:rPr>
          <w:sz w:val="24"/>
          <w:szCs w:val="24"/>
          <w:shd w:val="clear" w:color="auto" w:fill="FFFFFF"/>
        </w:rPr>
        <w:t> </w:t>
      </w:r>
      <w:hyperlink r:id="rId12" w:history="1">
        <w:r w:rsidR="00F90E6B" w:rsidRPr="001E1D00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підручник. 2-ге видання</w:t>
        </w:r>
      </w:hyperlink>
      <w:r w:rsidR="00F90E6B" w:rsidRPr="001E1D00">
        <w:rPr>
          <w:sz w:val="24"/>
          <w:szCs w:val="24"/>
          <w:shd w:val="clear" w:color="auto" w:fill="FFFFFF"/>
        </w:rPr>
        <w:t>, </w:t>
      </w:r>
      <w:hyperlink r:id="rId13" w:history="1">
        <w:r w:rsidR="00F90E6B" w:rsidRPr="001E1D00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перероблене і доповнене</w:t>
        </w:r>
      </w:hyperlink>
      <w:r w:rsidR="00F90E6B" w:rsidRPr="001E1D00">
        <w:rPr>
          <w:sz w:val="24"/>
          <w:szCs w:val="24"/>
        </w:rPr>
        <w:t xml:space="preserve">. Х.: Право, 2020. 648 с. </w:t>
      </w:r>
      <w:r w:rsidR="00F90E6B" w:rsidRPr="001E1D00">
        <w:rPr>
          <w:sz w:val="24"/>
          <w:szCs w:val="24"/>
          <w:lang w:val="en-US"/>
        </w:rPr>
        <w:t>URL</w:t>
      </w:r>
      <w:r w:rsidR="00F90E6B" w:rsidRPr="001E1D00">
        <w:rPr>
          <w:sz w:val="24"/>
          <w:szCs w:val="24"/>
        </w:rPr>
        <w:t xml:space="preserve">: </w:t>
      </w:r>
      <w:hyperlink r:id="rId14" w:history="1">
        <w:r w:rsidR="00F90E6B" w:rsidRPr="001E1D00">
          <w:rPr>
            <w:rStyle w:val="a8"/>
            <w:color w:val="auto"/>
            <w:sz w:val="24"/>
            <w:szCs w:val="24"/>
            <w:u w:val="none"/>
          </w:rPr>
          <w:t>https://pravo-izdat.com.ua/image/data/Files/879/3_M%D1%96zhnarodne_publ%D1%96chne_vnutri.pdf</w:t>
        </w:r>
      </w:hyperlink>
    </w:p>
    <w:p w:rsidR="00F90E6B" w:rsidRPr="001E1D00" w:rsidRDefault="00FF407A" w:rsidP="00F90E6B">
      <w:pPr>
        <w:shd w:val="clear" w:color="auto" w:fill="FAFAFA"/>
        <w:ind w:firstLine="720"/>
        <w:jc w:val="both"/>
        <w:rPr>
          <w:sz w:val="24"/>
          <w:szCs w:val="24"/>
        </w:rPr>
      </w:pPr>
      <w:r w:rsidRPr="001E1D00">
        <w:rPr>
          <w:sz w:val="24"/>
          <w:szCs w:val="24"/>
        </w:rPr>
        <w:t>4</w:t>
      </w:r>
      <w:r w:rsidR="00F90E6B" w:rsidRPr="001E1D00">
        <w:rPr>
          <w:sz w:val="24"/>
          <w:szCs w:val="24"/>
        </w:rPr>
        <w:t xml:space="preserve">. </w:t>
      </w:r>
      <w:r w:rsidR="00F90E6B" w:rsidRPr="001E1D00">
        <w:rPr>
          <w:sz w:val="24"/>
          <w:szCs w:val="24"/>
          <w:shd w:val="clear" w:color="auto" w:fill="FFFFFF"/>
        </w:rPr>
        <w:t xml:space="preserve">Міжнародне публічне право: підручник / </w:t>
      </w:r>
      <w:hyperlink r:id="rId15" w:history="1">
        <w:r w:rsidR="00F90E6B" w:rsidRPr="001E1D00">
          <w:rPr>
            <w:sz w:val="24"/>
            <w:szCs w:val="24"/>
            <w:shd w:val="clear" w:color="auto" w:fill="FFFFFF"/>
          </w:rPr>
          <w:t>за редакцією доктора юридичних наук</w:t>
        </w:r>
      </w:hyperlink>
      <w:r w:rsidR="00F90E6B" w:rsidRPr="001E1D00">
        <w:rPr>
          <w:sz w:val="24"/>
          <w:szCs w:val="24"/>
          <w:shd w:val="clear" w:color="auto" w:fill="FFFFFF"/>
        </w:rPr>
        <w:t>, </w:t>
      </w:r>
      <w:hyperlink r:id="rId16" w:history="1">
        <w:r w:rsidR="00F90E6B" w:rsidRPr="001E1D00">
          <w:rPr>
            <w:sz w:val="24"/>
            <w:szCs w:val="24"/>
            <w:shd w:val="clear" w:color="auto" w:fill="FFFFFF"/>
          </w:rPr>
          <w:t>професора</w:t>
        </w:r>
      </w:hyperlink>
      <w:r w:rsidR="00F90E6B" w:rsidRPr="001E1D00">
        <w:rPr>
          <w:sz w:val="24"/>
          <w:szCs w:val="24"/>
          <w:shd w:val="clear" w:color="auto" w:fill="FFFFFF"/>
        </w:rPr>
        <w:t>, </w:t>
      </w:r>
      <w:hyperlink r:id="rId17" w:history="1">
        <w:r w:rsidR="00F90E6B" w:rsidRPr="001E1D00">
          <w:rPr>
            <w:sz w:val="24"/>
            <w:szCs w:val="24"/>
            <w:shd w:val="clear" w:color="auto" w:fill="FFFFFF"/>
          </w:rPr>
          <w:t>заслуженого діяча науки і техніки України В. В. Мицика</w:t>
        </w:r>
      </w:hyperlink>
      <w:r w:rsidR="00F90E6B" w:rsidRPr="001E1D00">
        <w:rPr>
          <w:sz w:val="24"/>
          <w:szCs w:val="24"/>
        </w:rPr>
        <w:t xml:space="preserve">. </w:t>
      </w:r>
      <w:r w:rsidR="00F90E6B" w:rsidRPr="001E1D00">
        <w:rPr>
          <w:sz w:val="24"/>
          <w:szCs w:val="24"/>
          <w:shd w:val="clear" w:color="auto" w:fill="FFFFFF"/>
        </w:rPr>
        <w:t xml:space="preserve">Том 1. Основи теорії. </w:t>
      </w:r>
      <w:hyperlink r:id="rId18" w:history="1">
        <w:r w:rsidR="00F90E6B" w:rsidRPr="001E1D00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Харків: Право</w:t>
        </w:r>
      </w:hyperlink>
      <w:r w:rsidR="00F90E6B" w:rsidRPr="001E1D00">
        <w:rPr>
          <w:sz w:val="24"/>
          <w:szCs w:val="24"/>
          <w:shd w:val="clear" w:color="auto" w:fill="FFFFFF"/>
        </w:rPr>
        <w:t>, </w:t>
      </w:r>
      <w:hyperlink r:id="rId19" w:history="1">
        <w:r w:rsidR="00F90E6B" w:rsidRPr="001E1D00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2019</w:t>
        </w:r>
      </w:hyperlink>
      <w:r w:rsidR="00F90E6B" w:rsidRPr="001E1D00">
        <w:rPr>
          <w:sz w:val="24"/>
          <w:szCs w:val="24"/>
          <w:shd w:val="clear" w:color="auto" w:fill="FFFFFF"/>
        </w:rPr>
        <w:t>, </w:t>
      </w:r>
      <w:hyperlink r:id="rId20" w:history="1">
        <w:r w:rsidR="00F90E6B" w:rsidRPr="001E1D00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підручник</w:t>
        </w:r>
      </w:hyperlink>
      <w:r w:rsidR="00F90E6B" w:rsidRPr="001E1D00">
        <w:rPr>
          <w:sz w:val="24"/>
          <w:szCs w:val="24"/>
          <w:shd w:val="clear" w:color="auto" w:fill="FFFFFF"/>
        </w:rPr>
        <w:t>, </w:t>
      </w:r>
      <w:r w:rsidR="00F90E6B" w:rsidRPr="001E1D00">
        <w:rPr>
          <w:sz w:val="24"/>
          <w:szCs w:val="24"/>
        </w:rPr>
        <w:t xml:space="preserve"> 416 с. </w:t>
      </w:r>
      <w:r w:rsidR="00F90E6B" w:rsidRPr="001E1D00">
        <w:rPr>
          <w:sz w:val="24"/>
          <w:szCs w:val="24"/>
          <w:lang w:val="en-US"/>
        </w:rPr>
        <w:t>URL</w:t>
      </w:r>
      <w:r w:rsidR="00F90E6B" w:rsidRPr="001E1D00">
        <w:rPr>
          <w:sz w:val="24"/>
          <w:szCs w:val="24"/>
        </w:rPr>
        <w:t xml:space="preserve">: </w:t>
      </w:r>
      <w:hyperlink r:id="rId21" w:history="1">
        <w:r w:rsidR="00F90E6B" w:rsidRPr="001E1D00">
          <w:rPr>
            <w:rStyle w:val="a8"/>
            <w:color w:val="auto"/>
            <w:sz w:val="24"/>
            <w:szCs w:val="24"/>
            <w:u w:val="none"/>
          </w:rPr>
          <w:t>https://pravo-izdat.com.ua/image/data/Files/507/3_Miznarodne_publichne_pravo_Tom_1_vnutri.pdf</w:t>
        </w:r>
      </w:hyperlink>
    </w:p>
    <w:p w:rsidR="00F90E6B" w:rsidRPr="001E1D00" w:rsidRDefault="00FF407A" w:rsidP="00F90E6B">
      <w:pPr>
        <w:shd w:val="clear" w:color="auto" w:fill="FAFAFA"/>
        <w:ind w:firstLine="720"/>
        <w:jc w:val="both"/>
        <w:rPr>
          <w:sz w:val="24"/>
          <w:szCs w:val="24"/>
        </w:rPr>
      </w:pPr>
      <w:r w:rsidRPr="001E1D00">
        <w:rPr>
          <w:sz w:val="24"/>
          <w:szCs w:val="24"/>
        </w:rPr>
        <w:t>5</w:t>
      </w:r>
      <w:r w:rsidR="00F90E6B" w:rsidRPr="001E1D00">
        <w:rPr>
          <w:sz w:val="24"/>
          <w:szCs w:val="24"/>
        </w:rPr>
        <w:t xml:space="preserve">. </w:t>
      </w:r>
      <w:hyperlink r:id="rId22" w:history="1">
        <w:r w:rsidR="00F90E6B" w:rsidRPr="001E1D00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 xml:space="preserve">Міжнародне публічне право: підручник / </w:t>
        </w:r>
        <w:hyperlink r:id="rId23" w:history="1">
          <w:r w:rsidR="00F90E6B" w:rsidRPr="001E1D00">
            <w:rPr>
              <w:rStyle w:val="a8"/>
              <w:color w:val="auto"/>
              <w:sz w:val="24"/>
              <w:szCs w:val="24"/>
              <w:u w:val="none"/>
              <w:shd w:val="clear" w:color="auto" w:fill="FFFFFF"/>
            </w:rPr>
            <w:t>за редакцією доктора юридичних наук</w:t>
          </w:r>
        </w:hyperlink>
        <w:r w:rsidR="00F90E6B" w:rsidRPr="001E1D00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, </w:t>
        </w:r>
        <w:hyperlink r:id="rId24" w:history="1">
          <w:r w:rsidR="00F90E6B" w:rsidRPr="001E1D00">
            <w:rPr>
              <w:rStyle w:val="a8"/>
              <w:color w:val="auto"/>
              <w:sz w:val="24"/>
              <w:szCs w:val="24"/>
              <w:u w:val="none"/>
              <w:shd w:val="clear" w:color="auto" w:fill="FFFFFF"/>
            </w:rPr>
            <w:t>професора</w:t>
          </w:r>
        </w:hyperlink>
        <w:r w:rsidR="00F90E6B" w:rsidRPr="001E1D00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, </w:t>
        </w:r>
        <w:hyperlink r:id="rId25" w:history="1">
          <w:r w:rsidR="00F90E6B" w:rsidRPr="001E1D00">
            <w:rPr>
              <w:rStyle w:val="a8"/>
              <w:color w:val="auto"/>
              <w:sz w:val="24"/>
              <w:szCs w:val="24"/>
              <w:u w:val="none"/>
              <w:shd w:val="clear" w:color="auto" w:fill="FFFFFF"/>
            </w:rPr>
            <w:t>заслуженого діяча науки і техніки України В. В. Мицика</w:t>
          </w:r>
        </w:hyperlink>
        <w:r w:rsidR="00F90E6B" w:rsidRPr="001E1D00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 xml:space="preserve">. Том 2. Основні галузі. </w:t>
        </w:r>
      </w:hyperlink>
      <w:r w:rsidR="00F90E6B" w:rsidRPr="001E1D00">
        <w:rPr>
          <w:sz w:val="24"/>
          <w:szCs w:val="24"/>
        </w:rPr>
        <w:t xml:space="preserve">Харків: Право, </w:t>
      </w:r>
      <w:hyperlink r:id="rId26" w:history="1">
        <w:r w:rsidR="00F90E6B" w:rsidRPr="001E1D00">
          <w:rPr>
            <w:rStyle w:val="a8"/>
            <w:color w:val="auto"/>
            <w:sz w:val="24"/>
            <w:szCs w:val="24"/>
            <w:u w:val="none"/>
            <w:shd w:val="clear" w:color="auto" w:fill="FFFFFF"/>
          </w:rPr>
          <w:t>2020</w:t>
        </w:r>
      </w:hyperlink>
      <w:r w:rsidR="00F90E6B" w:rsidRPr="001E1D00">
        <w:rPr>
          <w:sz w:val="24"/>
          <w:szCs w:val="24"/>
        </w:rPr>
        <w:t xml:space="preserve">. 624 с. </w:t>
      </w:r>
    </w:p>
    <w:p w:rsidR="000B2853" w:rsidRPr="001E1D00" w:rsidRDefault="000B2853" w:rsidP="00F90E6B">
      <w:pPr>
        <w:ind w:firstLine="720"/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1710C" w:rsidRDefault="0061710C" w:rsidP="002472DA">
      <w:pPr>
        <w:rPr>
          <w:sz w:val="24"/>
          <w:szCs w:val="24"/>
        </w:rPr>
        <w:sectPr w:rsidR="0061710C"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853" w:rsidRPr="006B23EB" w:rsidRDefault="000B2853" w:rsidP="000B2853">
      <w:pPr>
        <w:spacing w:after="160" w:line="259" w:lineRule="auto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lastRenderedPageBreak/>
        <w:t>РОБОЧА ПРОГРАМА НАВЧАЛЬНОЇ ДИСЦИПЛІНИ</w:t>
      </w:r>
    </w:p>
    <w:p w:rsidR="0091238B" w:rsidRDefault="000B2853" w:rsidP="000B2853">
      <w:pPr>
        <w:pStyle w:val="a4"/>
        <w:jc w:val="center"/>
        <w:rPr>
          <w:b/>
          <w:sz w:val="28"/>
          <w:szCs w:val="28"/>
        </w:rPr>
      </w:pPr>
      <w:r w:rsidRPr="006B23EB">
        <w:rPr>
          <w:b/>
          <w:color w:val="000000"/>
          <w:sz w:val="28"/>
          <w:szCs w:val="28"/>
        </w:rPr>
        <w:t>«</w:t>
      </w:r>
      <w:r w:rsidR="00452A38" w:rsidRPr="00452A38">
        <w:rPr>
          <w:b/>
          <w:sz w:val="28"/>
          <w:szCs w:val="28"/>
        </w:rPr>
        <w:t>Міжнародне публічне право</w:t>
      </w:r>
      <w:r w:rsidRPr="006B23EB">
        <w:rPr>
          <w:b/>
          <w:sz w:val="28"/>
          <w:szCs w:val="28"/>
        </w:rPr>
        <w:t xml:space="preserve">» </w:t>
      </w:r>
    </w:p>
    <w:p w:rsidR="0091238B" w:rsidRDefault="0091238B" w:rsidP="000B2853">
      <w:pPr>
        <w:pStyle w:val="a4"/>
        <w:jc w:val="center"/>
        <w:rPr>
          <w:b/>
          <w:sz w:val="28"/>
          <w:szCs w:val="28"/>
        </w:rPr>
      </w:pP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студентів першого (бакалаврського) рівня вищої освіти</w:t>
      </w: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зі спеціальності </w:t>
      </w:r>
      <w:r>
        <w:rPr>
          <w:bCs/>
          <w:color w:val="000000"/>
          <w:sz w:val="28"/>
          <w:szCs w:val="28"/>
        </w:rPr>
        <w:t>291</w:t>
      </w:r>
      <w:r w:rsidRPr="000F78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0F7821">
        <w:rPr>
          <w:bCs/>
          <w:color w:val="000000"/>
          <w:sz w:val="28"/>
          <w:szCs w:val="28"/>
        </w:rPr>
        <w:t xml:space="preserve"> </w:t>
      </w:r>
    </w:p>
    <w:p w:rsidR="000B2853" w:rsidRPr="006B23EB" w:rsidRDefault="0091238B" w:rsidP="0091238B">
      <w:pPr>
        <w:pStyle w:val="a4"/>
        <w:jc w:val="center"/>
        <w:rPr>
          <w:sz w:val="28"/>
          <w:szCs w:val="28"/>
        </w:rPr>
      </w:pPr>
      <w:r w:rsidRPr="002D73D4">
        <w:rPr>
          <w:bCs/>
          <w:color w:val="000000"/>
          <w:sz w:val="28"/>
          <w:szCs w:val="28"/>
        </w:rPr>
        <w:t>ОП «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2D73D4">
        <w:rPr>
          <w:bCs/>
          <w:color w:val="000000"/>
          <w:sz w:val="28"/>
          <w:szCs w:val="28"/>
        </w:rPr>
        <w:t>»</w:t>
      </w:r>
    </w:p>
    <w:p w:rsidR="000B2853" w:rsidRDefault="000B2853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Pr="006B23EB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6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 xml:space="preserve">Розробник: </w:t>
      </w:r>
    </w:p>
    <w:p w:rsidR="00772605" w:rsidRPr="006B23EB" w:rsidRDefault="00772605" w:rsidP="00772605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Потіп</w:t>
      </w:r>
      <w:proofErr w:type="spellEnd"/>
      <w:r>
        <w:rPr>
          <w:sz w:val="28"/>
          <w:szCs w:val="28"/>
        </w:rPr>
        <w:t xml:space="preserve"> Микола Миколайович</w:t>
      </w:r>
    </w:p>
    <w:p w:rsidR="000B2853" w:rsidRPr="006B23EB" w:rsidRDefault="000B2853" w:rsidP="000B2853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редакції автор</w:t>
      </w:r>
      <w:r w:rsidR="0091238B">
        <w:rPr>
          <w:sz w:val="28"/>
          <w:szCs w:val="28"/>
        </w:rPr>
        <w:t>а</w:t>
      </w: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36DA4" w:rsidRPr="006B23EB" w:rsidRDefault="00636DA4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Підготовлено до виходу в світ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Національному технічному університеті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«Дніпровська політехніка».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Свідоцтво про внесення до Державного реєстру ДК № 1842</w:t>
      </w:r>
    </w:p>
    <w:p w:rsidR="000B2853" w:rsidRDefault="000B2853" w:rsidP="0091238B">
      <w:pPr>
        <w:suppressLineNumbers/>
        <w:suppressAutoHyphens/>
        <w:jc w:val="center"/>
      </w:pPr>
      <w:smartTag w:uri="urn:schemas-microsoft-com:office:smarttags" w:element="metricconverter">
        <w:smartTagPr>
          <w:attr w:name="ProductID" w:val="49005, м"/>
        </w:smartTagPr>
        <w:r w:rsidRPr="006B23EB">
          <w:rPr>
            <w:sz w:val="28"/>
            <w:szCs w:val="28"/>
          </w:rPr>
          <w:t>49005, м</w:t>
        </w:r>
      </w:smartTag>
      <w:r w:rsidRPr="006B23EB">
        <w:rPr>
          <w:sz w:val="28"/>
          <w:szCs w:val="28"/>
        </w:rPr>
        <w:t>. Дніпро, просп. Д. Яворницького, 19</w:t>
      </w:r>
    </w:p>
    <w:sectPr w:rsidR="000B2853" w:rsidSect="0052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52" w:rsidRDefault="00743052" w:rsidP="0091238B">
      <w:r>
        <w:separator/>
      </w:r>
    </w:p>
  </w:endnote>
  <w:endnote w:type="continuationSeparator" w:id="0">
    <w:p w:rsidR="00743052" w:rsidRDefault="00743052" w:rsidP="009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488"/>
      <w:docPartObj>
        <w:docPartGallery w:val="Page Numbers (Bottom of Page)"/>
        <w:docPartUnique/>
      </w:docPartObj>
    </w:sdtPr>
    <w:sdtEndPr/>
    <w:sdtContent>
      <w:p w:rsidR="001E1D00" w:rsidRDefault="001E1D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1C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E1D00" w:rsidRDefault="001E1D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52" w:rsidRDefault="00743052" w:rsidP="0091238B">
      <w:r>
        <w:separator/>
      </w:r>
    </w:p>
  </w:footnote>
  <w:footnote w:type="continuationSeparator" w:id="0">
    <w:p w:rsidR="00743052" w:rsidRDefault="00743052" w:rsidP="0091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B1E3205"/>
    <w:multiLevelType w:val="hybridMultilevel"/>
    <w:tmpl w:val="949251E4"/>
    <w:lvl w:ilvl="0" w:tplc="2E8CF5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5CA6"/>
    <w:multiLevelType w:val="hybridMultilevel"/>
    <w:tmpl w:val="1884CEAA"/>
    <w:lvl w:ilvl="0" w:tplc="CF3A9328">
      <w:start w:val="1"/>
      <w:numFmt w:val="decimal"/>
      <w:lvlText w:val="%1."/>
      <w:lvlJc w:val="left"/>
      <w:pPr>
        <w:ind w:left="1260" w:hanging="278"/>
      </w:pPr>
      <w:rPr>
        <w:rFonts w:ascii="Times New Roman" w:eastAsia="Times New Roman" w:hAnsi="Times New Roman" w:cs="Times New Roman" w:hint="default"/>
        <w:w w:val="89"/>
        <w:sz w:val="29"/>
        <w:szCs w:val="29"/>
        <w:lang w:val="uk-UA" w:eastAsia="en-US" w:bidi="ar-SA"/>
      </w:rPr>
    </w:lvl>
    <w:lvl w:ilvl="1" w:tplc="F73E8B4C">
      <w:numFmt w:val="bullet"/>
      <w:lvlText w:val="•"/>
      <w:lvlJc w:val="left"/>
      <w:pPr>
        <w:ind w:left="3300" w:hanging="278"/>
      </w:pPr>
      <w:rPr>
        <w:rFonts w:hint="default"/>
        <w:lang w:val="uk-UA" w:eastAsia="en-US" w:bidi="ar-SA"/>
      </w:rPr>
    </w:lvl>
    <w:lvl w:ilvl="2" w:tplc="4C746DB2">
      <w:numFmt w:val="bullet"/>
      <w:lvlText w:val="•"/>
      <w:lvlJc w:val="left"/>
      <w:pPr>
        <w:ind w:left="4062" w:hanging="278"/>
      </w:pPr>
      <w:rPr>
        <w:rFonts w:hint="default"/>
        <w:lang w:val="uk-UA" w:eastAsia="en-US" w:bidi="ar-SA"/>
      </w:rPr>
    </w:lvl>
    <w:lvl w:ilvl="3" w:tplc="A63826D6">
      <w:numFmt w:val="bullet"/>
      <w:lvlText w:val="•"/>
      <w:lvlJc w:val="left"/>
      <w:pPr>
        <w:ind w:left="4825" w:hanging="278"/>
      </w:pPr>
      <w:rPr>
        <w:rFonts w:hint="default"/>
        <w:lang w:val="uk-UA" w:eastAsia="en-US" w:bidi="ar-SA"/>
      </w:rPr>
    </w:lvl>
    <w:lvl w:ilvl="4" w:tplc="3496E120">
      <w:numFmt w:val="bullet"/>
      <w:lvlText w:val="•"/>
      <w:lvlJc w:val="left"/>
      <w:pPr>
        <w:ind w:left="5588" w:hanging="278"/>
      </w:pPr>
      <w:rPr>
        <w:rFonts w:hint="default"/>
        <w:lang w:val="uk-UA" w:eastAsia="en-US" w:bidi="ar-SA"/>
      </w:rPr>
    </w:lvl>
    <w:lvl w:ilvl="5" w:tplc="13168EAE">
      <w:numFmt w:val="bullet"/>
      <w:lvlText w:val="•"/>
      <w:lvlJc w:val="left"/>
      <w:pPr>
        <w:ind w:left="6351" w:hanging="278"/>
      </w:pPr>
      <w:rPr>
        <w:rFonts w:hint="default"/>
        <w:lang w:val="uk-UA" w:eastAsia="en-US" w:bidi="ar-SA"/>
      </w:rPr>
    </w:lvl>
    <w:lvl w:ilvl="6" w:tplc="3CEA5F58">
      <w:numFmt w:val="bullet"/>
      <w:lvlText w:val="•"/>
      <w:lvlJc w:val="left"/>
      <w:pPr>
        <w:ind w:left="7114" w:hanging="278"/>
      </w:pPr>
      <w:rPr>
        <w:rFonts w:hint="default"/>
        <w:lang w:val="uk-UA" w:eastAsia="en-US" w:bidi="ar-SA"/>
      </w:rPr>
    </w:lvl>
    <w:lvl w:ilvl="7" w:tplc="18DE47DE">
      <w:numFmt w:val="bullet"/>
      <w:lvlText w:val="•"/>
      <w:lvlJc w:val="left"/>
      <w:pPr>
        <w:ind w:left="7877" w:hanging="278"/>
      </w:pPr>
      <w:rPr>
        <w:rFonts w:hint="default"/>
        <w:lang w:val="uk-UA" w:eastAsia="en-US" w:bidi="ar-SA"/>
      </w:rPr>
    </w:lvl>
    <w:lvl w:ilvl="8" w:tplc="9BEE80CA">
      <w:numFmt w:val="bullet"/>
      <w:lvlText w:val="•"/>
      <w:lvlJc w:val="left"/>
      <w:pPr>
        <w:ind w:left="8640" w:hanging="278"/>
      </w:pPr>
      <w:rPr>
        <w:rFonts w:hint="default"/>
        <w:lang w:val="uk-UA" w:eastAsia="en-US" w:bidi="ar-SA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6163"/>
    <w:multiLevelType w:val="hybridMultilevel"/>
    <w:tmpl w:val="96D8706A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8329C6"/>
    <w:multiLevelType w:val="hybridMultilevel"/>
    <w:tmpl w:val="90C8E020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366053F"/>
    <w:multiLevelType w:val="hybridMultilevel"/>
    <w:tmpl w:val="FE1AC840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F3374"/>
    <w:multiLevelType w:val="hybridMultilevel"/>
    <w:tmpl w:val="5A9EFB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121CA0"/>
    <w:multiLevelType w:val="hybridMultilevel"/>
    <w:tmpl w:val="D972A380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2B699C"/>
    <w:multiLevelType w:val="hybridMultilevel"/>
    <w:tmpl w:val="B218EC16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06A14"/>
    <w:multiLevelType w:val="hybridMultilevel"/>
    <w:tmpl w:val="B3B01EE0"/>
    <w:lvl w:ilvl="0" w:tplc="BA20CE30">
      <w:numFmt w:val="bullet"/>
      <w:pStyle w:val="a"/>
      <w:lvlText w:val="-"/>
      <w:lvlJc w:val="left"/>
      <w:pPr>
        <w:ind w:left="592" w:hanging="196"/>
      </w:pPr>
      <w:rPr>
        <w:rFonts w:ascii="Arial" w:eastAsia="Arial" w:hAnsi="Arial" w:cs="Arial" w:hint="default"/>
        <w:w w:val="86"/>
        <w:sz w:val="16"/>
        <w:szCs w:val="16"/>
        <w:lang w:val="uk-UA" w:eastAsia="en-US" w:bidi="ar-SA"/>
      </w:rPr>
    </w:lvl>
    <w:lvl w:ilvl="1" w:tplc="A036CF28">
      <w:numFmt w:val="bullet"/>
      <w:lvlText w:val="•"/>
      <w:lvlJc w:val="left"/>
      <w:pPr>
        <w:ind w:left="912" w:hanging="196"/>
      </w:pPr>
      <w:rPr>
        <w:rFonts w:hint="default"/>
        <w:lang w:val="uk-UA" w:eastAsia="en-US" w:bidi="ar-SA"/>
      </w:rPr>
    </w:lvl>
    <w:lvl w:ilvl="2" w:tplc="C59C7EDC">
      <w:numFmt w:val="bullet"/>
      <w:lvlText w:val="•"/>
      <w:lvlJc w:val="left"/>
      <w:pPr>
        <w:ind w:left="1225" w:hanging="196"/>
      </w:pPr>
      <w:rPr>
        <w:rFonts w:hint="default"/>
        <w:lang w:val="uk-UA" w:eastAsia="en-US" w:bidi="ar-SA"/>
      </w:rPr>
    </w:lvl>
    <w:lvl w:ilvl="3" w:tplc="1CC4100E">
      <w:numFmt w:val="bullet"/>
      <w:lvlText w:val="•"/>
      <w:lvlJc w:val="left"/>
      <w:pPr>
        <w:ind w:left="1538" w:hanging="196"/>
      </w:pPr>
      <w:rPr>
        <w:rFonts w:hint="default"/>
        <w:lang w:val="uk-UA" w:eastAsia="en-US" w:bidi="ar-SA"/>
      </w:rPr>
    </w:lvl>
    <w:lvl w:ilvl="4" w:tplc="3DEE3A8A">
      <w:numFmt w:val="bullet"/>
      <w:lvlText w:val="•"/>
      <w:lvlJc w:val="left"/>
      <w:pPr>
        <w:ind w:left="1851" w:hanging="196"/>
      </w:pPr>
      <w:rPr>
        <w:rFonts w:hint="default"/>
        <w:lang w:val="uk-UA" w:eastAsia="en-US" w:bidi="ar-SA"/>
      </w:rPr>
    </w:lvl>
    <w:lvl w:ilvl="5" w:tplc="4A32DFDC">
      <w:numFmt w:val="bullet"/>
      <w:lvlText w:val="•"/>
      <w:lvlJc w:val="left"/>
      <w:pPr>
        <w:ind w:left="2164" w:hanging="196"/>
      </w:pPr>
      <w:rPr>
        <w:rFonts w:hint="default"/>
        <w:lang w:val="uk-UA" w:eastAsia="en-US" w:bidi="ar-SA"/>
      </w:rPr>
    </w:lvl>
    <w:lvl w:ilvl="6" w:tplc="BBECC4FC">
      <w:numFmt w:val="bullet"/>
      <w:lvlText w:val="•"/>
      <w:lvlJc w:val="left"/>
      <w:pPr>
        <w:ind w:left="2476" w:hanging="196"/>
      </w:pPr>
      <w:rPr>
        <w:rFonts w:hint="default"/>
        <w:lang w:val="uk-UA" w:eastAsia="en-US" w:bidi="ar-SA"/>
      </w:rPr>
    </w:lvl>
    <w:lvl w:ilvl="7" w:tplc="A2F29E90">
      <w:numFmt w:val="bullet"/>
      <w:lvlText w:val="•"/>
      <w:lvlJc w:val="left"/>
      <w:pPr>
        <w:ind w:left="2789" w:hanging="196"/>
      </w:pPr>
      <w:rPr>
        <w:rFonts w:hint="default"/>
        <w:lang w:val="uk-UA" w:eastAsia="en-US" w:bidi="ar-SA"/>
      </w:rPr>
    </w:lvl>
    <w:lvl w:ilvl="8" w:tplc="A0F69D9E">
      <w:numFmt w:val="bullet"/>
      <w:lvlText w:val="•"/>
      <w:lvlJc w:val="left"/>
      <w:pPr>
        <w:ind w:left="3102" w:hanging="196"/>
      </w:pPr>
      <w:rPr>
        <w:rFonts w:hint="default"/>
        <w:lang w:val="uk-UA" w:eastAsia="en-US" w:bidi="ar-SA"/>
      </w:rPr>
    </w:lvl>
  </w:abstractNum>
  <w:abstractNum w:abstractNumId="13">
    <w:nsid w:val="40041998"/>
    <w:multiLevelType w:val="hybridMultilevel"/>
    <w:tmpl w:val="243A3CBA"/>
    <w:lvl w:ilvl="0" w:tplc="3D9049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7D0FBD"/>
    <w:multiLevelType w:val="hybridMultilevel"/>
    <w:tmpl w:val="0284D826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76E68"/>
    <w:multiLevelType w:val="hybridMultilevel"/>
    <w:tmpl w:val="2408AABC"/>
    <w:lvl w:ilvl="0" w:tplc="9258B39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321071E"/>
    <w:multiLevelType w:val="hybridMultilevel"/>
    <w:tmpl w:val="7ECA8D0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64827"/>
    <w:multiLevelType w:val="hybridMultilevel"/>
    <w:tmpl w:val="68446DDE"/>
    <w:lvl w:ilvl="0" w:tplc="D35612A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2F072A"/>
    <w:multiLevelType w:val="hybridMultilevel"/>
    <w:tmpl w:val="A06A7752"/>
    <w:lvl w:ilvl="0" w:tplc="D14CE0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705756"/>
    <w:multiLevelType w:val="hybridMultilevel"/>
    <w:tmpl w:val="B04E0CC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2D6AE6"/>
    <w:multiLevelType w:val="hybridMultilevel"/>
    <w:tmpl w:val="AA4E0DA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C2BA4"/>
    <w:multiLevelType w:val="hybridMultilevel"/>
    <w:tmpl w:val="00AAEC9E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2D468D"/>
    <w:multiLevelType w:val="hybridMultilevel"/>
    <w:tmpl w:val="D4E4CBE2"/>
    <w:lvl w:ilvl="0" w:tplc="829AC9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D1562FF"/>
    <w:multiLevelType w:val="hybridMultilevel"/>
    <w:tmpl w:val="436E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81BFB"/>
    <w:multiLevelType w:val="hybridMultilevel"/>
    <w:tmpl w:val="4B5A5012"/>
    <w:lvl w:ilvl="0" w:tplc="9258B3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0"/>
  </w:num>
  <w:num w:numId="5">
    <w:abstractNumId w:val="22"/>
  </w:num>
  <w:num w:numId="6">
    <w:abstractNumId w:val="17"/>
  </w:num>
  <w:num w:numId="7">
    <w:abstractNumId w:val="16"/>
  </w:num>
  <w:num w:numId="8">
    <w:abstractNumId w:val="2"/>
  </w:num>
  <w:num w:numId="9">
    <w:abstractNumId w:val="7"/>
  </w:num>
  <w:num w:numId="10">
    <w:abstractNumId w:val="21"/>
  </w:num>
  <w:num w:numId="11">
    <w:abstractNumId w:val="4"/>
  </w:num>
  <w:num w:numId="12">
    <w:abstractNumId w:val="18"/>
  </w:num>
  <w:num w:numId="13">
    <w:abstractNumId w:val="0"/>
  </w:num>
  <w:num w:numId="14">
    <w:abstractNumId w:val="1"/>
  </w:num>
  <w:num w:numId="15">
    <w:abstractNumId w:val="14"/>
  </w:num>
  <w:num w:numId="16">
    <w:abstractNumId w:val="19"/>
  </w:num>
  <w:num w:numId="17">
    <w:abstractNumId w:val="9"/>
  </w:num>
  <w:num w:numId="18">
    <w:abstractNumId w:val="13"/>
  </w:num>
  <w:num w:numId="19">
    <w:abstractNumId w:val="26"/>
  </w:num>
  <w:num w:numId="20">
    <w:abstractNumId w:val="23"/>
  </w:num>
  <w:num w:numId="21">
    <w:abstractNumId w:val="24"/>
  </w:num>
  <w:num w:numId="22">
    <w:abstractNumId w:val="15"/>
  </w:num>
  <w:num w:numId="23">
    <w:abstractNumId w:val="10"/>
  </w:num>
  <w:num w:numId="24">
    <w:abstractNumId w:val="8"/>
  </w:num>
  <w:num w:numId="25">
    <w:abstractNumId w:val="5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A"/>
    <w:rsid w:val="00013D46"/>
    <w:rsid w:val="00026D73"/>
    <w:rsid w:val="00070CE3"/>
    <w:rsid w:val="0007647C"/>
    <w:rsid w:val="00095034"/>
    <w:rsid w:val="000B2853"/>
    <w:rsid w:val="000F0CDE"/>
    <w:rsid w:val="000F33C1"/>
    <w:rsid w:val="00100278"/>
    <w:rsid w:val="001516E6"/>
    <w:rsid w:val="00175CFC"/>
    <w:rsid w:val="001D3781"/>
    <w:rsid w:val="001E1D00"/>
    <w:rsid w:val="001E6D9A"/>
    <w:rsid w:val="00216471"/>
    <w:rsid w:val="002472DA"/>
    <w:rsid w:val="002952C9"/>
    <w:rsid w:val="002E53EB"/>
    <w:rsid w:val="00304FEE"/>
    <w:rsid w:val="003207DB"/>
    <w:rsid w:val="003237BB"/>
    <w:rsid w:val="003275CE"/>
    <w:rsid w:val="003731A1"/>
    <w:rsid w:val="003C3454"/>
    <w:rsid w:val="003D5025"/>
    <w:rsid w:val="00402181"/>
    <w:rsid w:val="00413E83"/>
    <w:rsid w:val="004374E5"/>
    <w:rsid w:val="00452A38"/>
    <w:rsid w:val="00494C26"/>
    <w:rsid w:val="005270CC"/>
    <w:rsid w:val="005C41C9"/>
    <w:rsid w:val="005D338A"/>
    <w:rsid w:val="0061710C"/>
    <w:rsid w:val="00617EF5"/>
    <w:rsid w:val="00636DA4"/>
    <w:rsid w:val="006474E6"/>
    <w:rsid w:val="006671D9"/>
    <w:rsid w:val="006811D3"/>
    <w:rsid w:val="00682C76"/>
    <w:rsid w:val="006B078B"/>
    <w:rsid w:val="006D358E"/>
    <w:rsid w:val="006F3205"/>
    <w:rsid w:val="007175CF"/>
    <w:rsid w:val="00743052"/>
    <w:rsid w:val="00772605"/>
    <w:rsid w:val="007B2923"/>
    <w:rsid w:val="007C69DE"/>
    <w:rsid w:val="007E54E9"/>
    <w:rsid w:val="008357BC"/>
    <w:rsid w:val="008668D5"/>
    <w:rsid w:val="00866A15"/>
    <w:rsid w:val="0089569A"/>
    <w:rsid w:val="008B060E"/>
    <w:rsid w:val="008D564F"/>
    <w:rsid w:val="008F791D"/>
    <w:rsid w:val="0091238B"/>
    <w:rsid w:val="00927FD9"/>
    <w:rsid w:val="009B2772"/>
    <w:rsid w:val="009B7079"/>
    <w:rsid w:val="009C3A17"/>
    <w:rsid w:val="00AA32B3"/>
    <w:rsid w:val="00AB3305"/>
    <w:rsid w:val="00AC6933"/>
    <w:rsid w:val="00AD6C5B"/>
    <w:rsid w:val="00B77B91"/>
    <w:rsid w:val="00B8049E"/>
    <w:rsid w:val="00B86AA2"/>
    <w:rsid w:val="00BB0758"/>
    <w:rsid w:val="00BB33E3"/>
    <w:rsid w:val="00BE77C4"/>
    <w:rsid w:val="00BF166F"/>
    <w:rsid w:val="00C1650B"/>
    <w:rsid w:val="00C91B01"/>
    <w:rsid w:val="00CA087A"/>
    <w:rsid w:val="00CA1D2B"/>
    <w:rsid w:val="00CF0FC5"/>
    <w:rsid w:val="00D20D6C"/>
    <w:rsid w:val="00D22677"/>
    <w:rsid w:val="00D51AD2"/>
    <w:rsid w:val="00D75431"/>
    <w:rsid w:val="00D80CDE"/>
    <w:rsid w:val="00DB6E58"/>
    <w:rsid w:val="00DC6326"/>
    <w:rsid w:val="00DF079D"/>
    <w:rsid w:val="00E11013"/>
    <w:rsid w:val="00E35E76"/>
    <w:rsid w:val="00E94D8F"/>
    <w:rsid w:val="00EB3011"/>
    <w:rsid w:val="00EB7245"/>
    <w:rsid w:val="00EC4533"/>
    <w:rsid w:val="00F15AC5"/>
    <w:rsid w:val="00F26396"/>
    <w:rsid w:val="00F405FD"/>
    <w:rsid w:val="00F76265"/>
    <w:rsid w:val="00F90E6B"/>
    <w:rsid w:val="00FE0817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1fd">
    <w:name w:val="Неразрешенное упоминание1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e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f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0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1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2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3">
    <w:name w:val="Блокування тексту1"/>
    <w:basedOn w:val="1ff2"/>
    <w:rsid w:val="002472DA"/>
    <w:pPr>
      <w:widowControl/>
      <w:spacing w:line="240" w:lineRule="auto"/>
      <w:ind w:left="-1134" w:right="-766" w:firstLine="567"/>
    </w:pPr>
  </w:style>
  <w:style w:type="paragraph" w:customStyle="1" w:styleId="1ff4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5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1fd">
    <w:name w:val="Неразрешенное упоминание1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e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f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0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1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2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3">
    <w:name w:val="Блокування тексту1"/>
    <w:basedOn w:val="1ff2"/>
    <w:rsid w:val="002472DA"/>
    <w:pPr>
      <w:widowControl/>
      <w:spacing w:line="240" w:lineRule="auto"/>
      <w:ind w:left="-1134" w:right="-766" w:firstLine="567"/>
    </w:pPr>
  </w:style>
  <w:style w:type="paragraph" w:customStyle="1" w:styleId="1ff4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5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avo-izdat.com.ua/index.php?route=product/search&amp;tag=%D0%BF%D0%B5%D1%80%D0%B5%D1%80%D0%BE%D0%B1%D0%BB%D0%B5%D0%BD%D0%B5%20%D1%96%20%D0%B4%D0%BE%D0%BF%D0%BE%D0%B2%D0%BD%D0%B5%D0%BD%D0%B5" TargetMode="External"/><Relationship Id="rId18" Type="http://schemas.openxmlformats.org/officeDocument/2006/relationships/hyperlink" Target="https://pravo-izdat.com.ua/index.php?route=product/search&amp;tag=%D0%B2%D0%B8%D0%B4%D0%B0%D0%B0%D0%B2%D0%BD%D0%B8%D1%86%D1%82%D0%B2%D0%BE%20%D0%9F%D1%80%D0%B0%D0%B2%D0%BE" TargetMode="External"/><Relationship Id="rId26" Type="http://schemas.openxmlformats.org/officeDocument/2006/relationships/hyperlink" Target="https://pravo-izdat.com.ua/index.php?route=product/search&amp;tag=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-izdat.com.ua/image/data/Files/507/3_Miznarodne_publichne_pravo_Tom_1_vnutr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izdat.com.ua/index.php?route=product/search&amp;tag=%D0%BF%D1%96%D0%B4%D1%80%D1%83%D1%87%D0%BD%D0%B8%D0%BA.2-%D0%B3%D0%B5%20%D0%B2%D0%B8%D0%B4%D0%B0%D0%BD%D0%BD%D1%8F" TargetMode="External"/><Relationship Id="rId17" Type="http://schemas.openxmlformats.org/officeDocument/2006/relationships/hyperlink" Target="https://pravo-izdat.com.ua/index.php?route=product/search&amp;tag=%D0%B7%D0%B0%D1%81%D0%BB%D1%83%D0%B6%D0%B5%D0%BD%D0%BE%D0%B3%D0%BE%20%D0%B4%D1%96%D1%8F%D1%87%D0%B0%20%D0%BD%D0%B0%D1%83%D0%BA%D0%B8%20%D1%96%20%D1%82%D0%B5%D1%85%D0%BD%D1%96%D0%BA%D0%B8%20%D0%A3%D0%BA%D1%80%D0%B0%D1%97%D0%BD%D0%B8%20%D0%92.%20%D0%92.%20%D0%9C%D0%B8%D1%86%D0%B8%D0%BA%D0%B0" TargetMode="External"/><Relationship Id="rId25" Type="http://schemas.openxmlformats.org/officeDocument/2006/relationships/hyperlink" Target="https://pravo-izdat.com.ua/index.php?route=product/search&amp;tag=%D0%B7%D0%B0%D1%81%D0%BB%D1%83%D0%B6%D0%B5%D0%BD%D0%BE%D0%B3%D0%BE%20%D0%B4%D1%96%D1%8F%D1%87%D0%B0%20%D0%BD%D0%B0%D1%83%D0%BA%D0%B8%20%D1%96%20%D1%82%D0%B5%D1%85%D0%BD%D1%96%D0%BA%D0%B8%20%D0%A3%D0%BA%D1%80%D0%B0%D1%97%D0%BD%D0%B8%20%D0%92.%20%D0%92.%20%D0%9C%D0%B8%D1%86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izdat.com.ua/index.php?route=product/search&amp;tag=%D0%BF%D1%80%D0%BE%D1%84%D0%B5%D1%81%D0%BE%D1%80%D0%B0" TargetMode="External"/><Relationship Id="rId20" Type="http://schemas.openxmlformats.org/officeDocument/2006/relationships/hyperlink" Target="https://pravo-izdat.com.ua/index.php?route=product/search&amp;tag=%D0%BF%D1%96%D0%B4%D1%80%D1%83%D1%87%D0%BD%D0%B8%D0%B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duvs.in.ua/wp-content/uploads/files/Structure/library/student/lectures/2020/kzpd/l12.5.pdf" TargetMode="External"/><Relationship Id="rId24" Type="http://schemas.openxmlformats.org/officeDocument/2006/relationships/hyperlink" Target="https://pravo-izdat.com.ua/index.php?route=product/search&amp;tag=%D0%BF%D1%80%D0%BE%D1%84%D0%B5%D1%81%D0%BE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izdat.com.ua/index.php?route=product/search&amp;tag=%D0%97%D0%B0%20%D1%80%D0%B5%D0%B4%D0%B0%D0%BA%D1%86%D1%96%D1%94%D1%8E%20%D0%B4%D0%BE%D0%BA%D1%82%D0%BE%D1%80%D0%B0%20%D1%8E%D1%80%D0%B8%D0%B4%D0%B8%D1%87%D0%BD%D0%B8%D1%85%20%D0%BD%D0%B0%D1%83%D0%BA" TargetMode="External"/><Relationship Id="rId23" Type="http://schemas.openxmlformats.org/officeDocument/2006/relationships/hyperlink" Target="https://pravo-izdat.com.ua/index.php?route=product/search&amp;tag=%D0%97%D0%B0%20%D1%80%D0%B5%D0%B4%D0%B0%D0%BA%D1%86%D1%96%D1%94%D1%8E%20%D0%B4%D0%BE%D0%BA%D1%82%D0%BE%D1%80%D0%B0%20%D1%8E%D1%80%D0%B8%D0%B4%D0%B8%D1%87%D0%BD%D0%B8%D1%85%20%D0%BD%D0%B0%D1%83%D0%B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space.univd.edu.ua/xmlui/bitstream/handle/123456789/9229/Mizhnarodne%20pravo_Pidruchnyk_A%20Voitsikhovskyi_2020.pdf?sequence=1&amp;isAllowed=y" TargetMode="External"/><Relationship Id="rId19" Type="http://schemas.openxmlformats.org/officeDocument/2006/relationships/hyperlink" Target="https://pravo-izdat.com.ua/index.php?route=product/search&amp;tag=2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avo-izdat.com.ua/image/data/Files/879/3_M%D1%96zhnarodne_publ%D1%96chne_vnutri.pdf" TargetMode="External"/><Relationship Id="rId22" Type="http://schemas.openxmlformats.org/officeDocument/2006/relationships/hyperlink" Target="https://pravo-izdat.com.ua/index.php?route=product/search&amp;tag=%D0%9C%D1%96%D0%B6%D0%BD%D0%B0%D1%80%D0%BE%D0%B4%D0%BD%D0%B5%20%D0%BF%D1%83%D0%B1%D0%BB%D1%96%D1%87%D0%BD%D0%B5%20%D0%BF%D1%80%D0%B0%D0%B2%D0%BE.%20%D0%A2%D0%BE%D0%BC%202.%20%D0%9E%D1%81%D0%BD%D0%BE%D0%B2%D0%BD%D1%96%20%D0%B3%D0%B0%D0%BB%D1%83%D0%B7%D1%96.%20%D0%A3%20%D0%B4%D0%B2%D0%BE%D1%85%20%D1%82%D0%BE%D0%BC%D0%B0%D1%85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18463</Words>
  <Characters>10525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Заболотна Юлія Олександрівна</dc:creator>
  <cp:lastModifiedBy>Mary</cp:lastModifiedBy>
  <cp:revision>2</cp:revision>
  <dcterms:created xsi:type="dcterms:W3CDTF">2023-02-09T19:00:00Z</dcterms:created>
  <dcterms:modified xsi:type="dcterms:W3CDTF">2023-02-09T19:00:00Z</dcterms:modified>
</cp:coreProperties>
</file>