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472DA" w:rsidRPr="006B23EB" w:rsidRDefault="002472DA" w:rsidP="002472DA">
      <w:pPr>
        <w:spacing w:before="120" w:after="120"/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 xml:space="preserve">Кафедра </w:t>
      </w:r>
      <w:r w:rsidR="00070CE3">
        <w:rPr>
          <w:bCs/>
          <w:sz w:val="28"/>
          <w:szCs w:val="28"/>
        </w:rPr>
        <w:t>міжнародних відносин і аудиту</w:t>
      </w:r>
    </w:p>
    <w:p w:rsidR="002472DA" w:rsidRPr="006B23EB" w:rsidRDefault="002472DA" w:rsidP="002472DA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472DA" w:rsidRPr="006B23EB" w:rsidTr="00F26396">
        <w:trPr>
          <w:trHeight w:val="1675"/>
        </w:trPr>
        <w:tc>
          <w:tcPr>
            <w:tcW w:w="4928" w:type="dxa"/>
          </w:tcPr>
          <w:p w:rsidR="002472DA" w:rsidRPr="006B23EB" w:rsidRDefault="002472DA" w:rsidP="00F2639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2472DA" w:rsidRDefault="00BB33E3" w:rsidP="00F2639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B33E3" w:rsidRDefault="00DC6326" w:rsidP="00F26396">
            <w:pPr>
              <w:ind w:left="34"/>
              <w:jc w:val="center"/>
            </w:pPr>
            <w:r>
              <w:t>кафедра міжнародних відносин і аудиту</w:t>
            </w:r>
          </w:p>
          <w:tbl>
            <w:tblPr>
              <w:tblStyle w:val="aff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2348"/>
            </w:tblGrid>
            <w:tr w:rsidR="001D3781" w:rsidTr="001D3781">
              <w:tc>
                <w:tcPr>
                  <w:tcW w:w="2347" w:type="dxa"/>
                </w:tcPr>
                <w:p w:rsidR="001D3781" w:rsidRDefault="001D3781" w:rsidP="00F26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3781" w:rsidRPr="001D3781" w:rsidRDefault="00DC6326" w:rsidP="00F26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128269</wp:posOffset>
                            </wp:positionV>
                            <wp:extent cx="1628775" cy="0"/>
                            <wp:effectExtent l="0" t="0" r="9525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287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3.45pt,10.1pt" to="22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Пашкевич М.С. </w:t>
                  </w:r>
                </w:p>
              </w:tc>
              <w:tc>
                <w:tcPr>
                  <w:tcW w:w="2348" w:type="dxa"/>
                </w:tcPr>
                <w:p w:rsidR="001D3781" w:rsidRDefault="00DC6326" w:rsidP="00DC6326">
                  <w:r>
                    <w:rPr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758F07E3" wp14:editId="0B2E8B06">
                        <wp:extent cx="743219" cy="333375"/>
                        <wp:effectExtent l="0" t="0" r="0" b="0"/>
                        <wp:docPr id="19" name="Рисунок 15" descr="H:\291 АКРЕДИТАЦІЯ БАКАЛАВР 2021\ОПП\Подписи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:\291 АКРЕДИТАЦІЯ БАКАЛАВР 2021\ОПП\Подписи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-20000"/>
                                </a:blip>
                                <a:srcRect l="27752" t="4218" r="11764" b="736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699" cy="336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72DA" w:rsidRPr="006B23EB" w:rsidRDefault="001D3781" w:rsidP="00D20D6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t xml:space="preserve"> </w:t>
            </w:r>
            <w:r w:rsidR="002472DA" w:rsidRPr="006B23EB">
              <w:t>«</w:t>
            </w:r>
            <w:r w:rsidR="002472DA" w:rsidRPr="006B23EB">
              <w:rPr>
                <w:u w:val="single"/>
              </w:rPr>
              <w:t>0</w:t>
            </w:r>
            <w:r w:rsidR="00D20D6C">
              <w:rPr>
                <w:u w:val="single"/>
              </w:rPr>
              <w:t>8</w:t>
            </w:r>
            <w:r w:rsidR="002472DA" w:rsidRPr="006B23EB">
              <w:rPr>
                <w:u w:val="single"/>
              </w:rPr>
              <w:t>»</w:t>
            </w:r>
            <w:r w:rsidR="002472DA" w:rsidRPr="006B23EB">
              <w:t xml:space="preserve">  </w:t>
            </w:r>
            <w:r w:rsidR="002472DA" w:rsidRPr="006B23EB">
              <w:rPr>
                <w:u w:val="single"/>
              </w:rPr>
              <w:t xml:space="preserve"> 07  </w:t>
            </w:r>
            <w:r w:rsidR="002472DA" w:rsidRPr="006B23EB">
              <w:t xml:space="preserve"> 202</w:t>
            </w:r>
            <w:r w:rsidR="00D20D6C">
              <w:t>2</w:t>
            </w:r>
            <w:r w:rsidR="002472DA" w:rsidRPr="006B23EB">
              <w:t xml:space="preserve">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472DA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6C28E8">
        <w:rPr>
          <w:b/>
          <w:sz w:val="28"/>
          <w:szCs w:val="28"/>
          <w:lang w:val="en-US"/>
        </w:rPr>
        <w:t>HISTORY OF INTERNATIONAL RELATIONS</w:t>
      </w:r>
      <w:r w:rsidRPr="00E94D8F">
        <w:rPr>
          <w:b/>
          <w:sz w:val="28"/>
          <w:szCs w:val="28"/>
        </w:rPr>
        <w:t>»</w:t>
      </w:r>
      <w:r w:rsidR="002472DA" w:rsidRPr="00E94D8F">
        <w:rPr>
          <w:b/>
          <w:sz w:val="28"/>
          <w:szCs w:val="28"/>
        </w:rPr>
        <w:t xml:space="preserve"> </w:t>
      </w:r>
    </w:p>
    <w:p w:rsidR="00023C1D" w:rsidRPr="00E94D8F" w:rsidRDefault="00023C1D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(«ІСТОРІЯ МІЖНАРОДНИХ ВІДНОСИН»)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3 кредити ЄКТС (90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диференційований залік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1-й семестр</w:t>
            </w:r>
            <w:r w:rsidR="00E94D8F">
              <w:rPr>
                <w:sz w:val="24"/>
                <w:szCs w:val="24"/>
              </w:rPr>
              <w:t xml:space="preserve"> (1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F678E0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r w:rsidR="00E84DA8">
        <w:rPr>
          <w:sz w:val="24"/>
          <w:szCs w:val="24"/>
          <w:lang w:val="en-US"/>
        </w:rPr>
        <w:t>PhD</w:t>
      </w:r>
      <w:r w:rsidR="00E84DA8" w:rsidRPr="00E84DA8">
        <w:rPr>
          <w:sz w:val="24"/>
          <w:szCs w:val="24"/>
          <w:lang w:val="ru-RU"/>
        </w:rPr>
        <w:t xml:space="preserve"> </w:t>
      </w:r>
      <w:proofErr w:type="spellStart"/>
      <w:r w:rsidR="00E84DA8">
        <w:rPr>
          <w:sz w:val="24"/>
          <w:szCs w:val="24"/>
        </w:rPr>
        <w:t>Мурадов</w:t>
      </w:r>
      <w:proofErr w:type="spellEnd"/>
      <w:r w:rsidR="00E84DA8">
        <w:rPr>
          <w:sz w:val="24"/>
          <w:szCs w:val="24"/>
        </w:rPr>
        <w:t xml:space="preserve"> І.Я.</w:t>
      </w:r>
      <w:r w:rsidRPr="00437ACD">
        <w:rPr>
          <w:sz w:val="24"/>
          <w:szCs w:val="24"/>
        </w:rPr>
        <w:t xml:space="preserve"> 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6E08DE">
        <w:rPr>
          <w:b/>
          <w:sz w:val="24"/>
          <w:szCs w:val="24"/>
        </w:rPr>
        <w:t>«</w:t>
      </w:r>
      <w:r w:rsidR="00D22D3B" w:rsidRPr="006E08DE">
        <w:rPr>
          <w:sz w:val="24"/>
          <w:szCs w:val="24"/>
          <w:lang w:val="en-US"/>
        </w:rPr>
        <w:t>H</w:t>
      </w:r>
      <w:proofErr w:type="spellStart"/>
      <w:r w:rsidR="00D22D3B" w:rsidRPr="006E08DE">
        <w:rPr>
          <w:sz w:val="24"/>
          <w:szCs w:val="24"/>
        </w:rPr>
        <w:t>istory</w:t>
      </w:r>
      <w:proofErr w:type="spellEnd"/>
      <w:r w:rsidR="00D22D3B" w:rsidRPr="006E08DE">
        <w:rPr>
          <w:sz w:val="24"/>
          <w:szCs w:val="24"/>
        </w:rPr>
        <w:t xml:space="preserve"> </w:t>
      </w:r>
      <w:proofErr w:type="spellStart"/>
      <w:r w:rsidR="00D22D3B" w:rsidRPr="006E08DE">
        <w:rPr>
          <w:sz w:val="24"/>
          <w:szCs w:val="24"/>
        </w:rPr>
        <w:t>of</w:t>
      </w:r>
      <w:proofErr w:type="spellEnd"/>
      <w:r w:rsidR="00D22D3B" w:rsidRPr="006E08DE">
        <w:rPr>
          <w:sz w:val="24"/>
          <w:szCs w:val="24"/>
        </w:rPr>
        <w:t xml:space="preserve"> </w:t>
      </w:r>
      <w:r w:rsidR="00D22D3B" w:rsidRPr="006E08DE">
        <w:rPr>
          <w:sz w:val="24"/>
          <w:szCs w:val="24"/>
          <w:lang w:val="en-US"/>
        </w:rPr>
        <w:t>I</w:t>
      </w:r>
      <w:proofErr w:type="spellStart"/>
      <w:r w:rsidR="00D22D3B" w:rsidRPr="006E08DE">
        <w:rPr>
          <w:sz w:val="24"/>
          <w:szCs w:val="24"/>
        </w:rPr>
        <w:t>nternational</w:t>
      </w:r>
      <w:proofErr w:type="spellEnd"/>
      <w:r w:rsidR="00D22D3B" w:rsidRPr="006E08DE">
        <w:rPr>
          <w:sz w:val="24"/>
          <w:szCs w:val="24"/>
        </w:rPr>
        <w:t xml:space="preserve"> </w:t>
      </w:r>
      <w:r w:rsidR="00D22D3B" w:rsidRPr="006E08DE">
        <w:rPr>
          <w:sz w:val="24"/>
          <w:szCs w:val="24"/>
          <w:lang w:val="en-US"/>
        </w:rPr>
        <w:t>R</w:t>
      </w:r>
      <w:proofErr w:type="spellStart"/>
      <w:r w:rsidR="00D22D3B" w:rsidRPr="006E08DE">
        <w:rPr>
          <w:sz w:val="24"/>
          <w:szCs w:val="24"/>
        </w:rPr>
        <w:t>elations</w:t>
      </w:r>
      <w:proofErr w:type="spellEnd"/>
      <w:r w:rsidRPr="006E08DE">
        <w:rPr>
          <w:sz w:val="24"/>
          <w:szCs w:val="24"/>
        </w:rPr>
        <w:t>»</w:t>
      </w:r>
      <w:r w:rsidRPr="0051531C">
        <w:rPr>
          <w:sz w:val="24"/>
          <w:szCs w:val="24"/>
        </w:rPr>
        <w:t xml:space="preserve">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</w:t>
      </w:r>
      <w:proofErr w:type="spellStart"/>
      <w:r w:rsidRPr="0051531C">
        <w:rPr>
          <w:sz w:val="24"/>
          <w:szCs w:val="24"/>
        </w:rPr>
        <w:t>Нац</w:t>
      </w:r>
      <w:proofErr w:type="spellEnd"/>
      <w:r w:rsidRPr="0051531C">
        <w:rPr>
          <w:sz w:val="24"/>
          <w:szCs w:val="24"/>
        </w:rPr>
        <w:t xml:space="preserve">. </w:t>
      </w:r>
      <w:proofErr w:type="spellStart"/>
      <w:r w:rsidRPr="0051531C">
        <w:rPr>
          <w:sz w:val="24"/>
          <w:szCs w:val="24"/>
        </w:rPr>
        <w:t>техн</w:t>
      </w:r>
      <w:proofErr w:type="spellEnd"/>
      <w:r w:rsidRPr="0051531C">
        <w:rPr>
          <w:sz w:val="24"/>
          <w:szCs w:val="24"/>
        </w:rPr>
        <w:t xml:space="preserve">. ун-т. «Дніпровська політехніка», каф. </w:t>
      </w:r>
      <w:r w:rsidR="00E94D8F">
        <w:rPr>
          <w:sz w:val="24"/>
          <w:szCs w:val="24"/>
        </w:rPr>
        <w:t>м</w:t>
      </w:r>
      <w:r w:rsidR="008D564F">
        <w:rPr>
          <w:sz w:val="24"/>
          <w:szCs w:val="24"/>
        </w:rPr>
        <w:t>іжнародних відносин і аудиту</w:t>
      </w:r>
      <w:r w:rsidRPr="0051531C">
        <w:rPr>
          <w:sz w:val="24"/>
          <w:szCs w:val="24"/>
        </w:rPr>
        <w:t>. Д.: НТУ «ДП», 202</w:t>
      </w:r>
      <w:r w:rsidR="008D564F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. </w:t>
      </w:r>
      <w:r w:rsidR="00E91003">
        <w:rPr>
          <w:sz w:val="24"/>
          <w:szCs w:val="24"/>
        </w:rPr>
        <w:t>1</w:t>
      </w:r>
      <w:r w:rsidR="00023C1D">
        <w:rPr>
          <w:sz w:val="24"/>
          <w:szCs w:val="24"/>
        </w:rPr>
        <w:t>2</w:t>
      </w:r>
      <w:r w:rsidR="00E91003">
        <w:rPr>
          <w:sz w:val="24"/>
          <w:szCs w:val="24"/>
        </w:rPr>
        <w:t> </w:t>
      </w:r>
      <w:r w:rsidRPr="0051531C">
        <w:rPr>
          <w:sz w:val="24"/>
          <w:szCs w:val="24"/>
        </w:rPr>
        <w:t xml:space="preserve">с.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Pr="006B23EB">
        <w:t>:</w:t>
      </w:r>
    </w:p>
    <w:p w:rsidR="002472DA" w:rsidRPr="0051531C" w:rsidRDefault="00D22D3B" w:rsidP="002472DA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Мурадов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Ібрагім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Ясинович</w:t>
      </w:r>
      <w:proofErr w:type="spellEnd"/>
      <w:r w:rsidR="002472DA" w:rsidRPr="0051531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PhD</w:t>
      </w:r>
      <w:r>
        <w:rPr>
          <w:sz w:val="24"/>
          <w:szCs w:val="24"/>
        </w:rPr>
        <w:t xml:space="preserve"> з міжнародних відносин</w:t>
      </w:r>
      <w:r w:rsidR="002472DA" w:rsidRPr="0051531C">
        <w:rPr>
          <w:sz w:val="24"/>
          <w:szCs w:val="24"/>
        </w:rPr>
        <w:t xml:space="preserve">, </w:t>
      </w:r>
      <w:r>
        <w:rPr>
          <w:sz w:val="24"/>
          <w:szCs w:val="24"/>
        </w:rPr>
        <w:t>викладач</w:t>
      </w:r>
      <w:r w:rsidR="002472DA" w:rsidRPr="0051531C">
        <w:rPr>
          <w:sz w:val="24"/>
          <w:szCs w:val="24"/>
        </w:rPr>
        <w:t xml:space="preserve"> кафедри </w:t>
      </w:r>
      <w:r w:rsidR="008D564F">
        <w:rPr>
          <w:sz w:val="24"/>
          <w:szCs w:val="24"/>
        </w:rPr>
        <w:t>міжнародних відносин і аудиту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E91003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E91003">
        <w:rPr>
          <w:sz w:val="24"/>
          <w:szCs w:val="24"/>
        </w:rPr>
        <w:fldChar w:fldCharType="begin"/>
      </w:r>
      <w:r w:rsidR="002472DA" w:rsidRPr="00E91003">
        <w:rPr>
          <w:sz w:val="24"/>
          <w:szCs w:val="24"/>
        </w:rPr>
        <w:instrText xml:space="preserve"> TOC \o "1-3" \h \z \u </w:instrText>
      </w:r>
      <w:r w:rsidRPr="00E91003">
        <w:rPr>
          <w:sz w:val="24"/>
          <w:szCs w:val="24"/>
        </w:rPr>
        <w:fldChar w:fldCharType="separate"/>
      </w:r>
      <w:hyperlink w:anchor="_Toc34660486" w:history="1">
        <w:r w:rsidR="002472DA" w:rsidRPr="00E91003">
          <w:rPr>
            <w:rStyle w:val="a8"/>
            <w:sz w:val="24"/>
            <w:szCs w:val="24"/>
          </w:rPr>
          <w:t>1 МЕТА НАВЧАЛЬНОЇ ДИСЦИПЛІНИ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4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E91003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4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E91003">
          <w:rPr>
            <w:rStyle w:val="a8"/>
            <w:sz w:val="24"/>
            <w:szCs w:val="24"/>
          </w:rPr>
          <w:t>3 БАЗОВІ ДИСЦИПЛІНИ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4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E91003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5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E91003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5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E91003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6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E91003">
          <w:rPr>
            <w:rStyle w:val="a8"/>
            <w:sz w:val="24"/>
            <w:szCs w:val="24"/>
          </w:rPr>
          <w:t>6.1 Шкали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6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3" w:history="1">
        <w:r w:rsidR="002472DA" w:rsidRPr="00E91003">
          <w:rPr>
            <w:rStyle w:val="a8"/>
            <w:sz w:val="24"/>
            <w:szCs w:val="24"/>
          </w:rPr>
          <w:t>6.2 Засоби та процедури</w:t>
        </w:r>
        <w:r w:rsidR="002472DA" w:rsidRPr="00E91003">
          <w:rPr>
            <w:webHidden/>
            <w:sz w:val="24"/>
            <w:szCs w:val="24"/>
          </w:rPr>
          <w:tab/>
        </w:r>
        <w:r w:rsidR="00E91003" w:rsidRPr="00E91003">
          <w:rPr>
            <w:webHidden/>
            <w:sz w:val="24"/>
            <w:szCs w:val="24"/>
          </w:rPr>
          <w:t>6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4" w:history="1">
        <w:r w:rsidR="002472DA" w:rsidRPr="00E91003">
          <w:rPr>
            <w:rStyle w:val="a8"/>
            <w:sz w:val="24"/>
            <w:szCs w:val="24"/>
          </w:rPr>
          <w:t>6.3 Критерії</w:t>
        </w:r>
        <w:r w:rsidR="002472DA" w:rsidRPr="00E91003">
          <w:rPr>
            <w:webHidden/>
            <w:sz w:val="24"/>
            <w:szCs w:val="24"/>
          </w:rPr>
          <w:tab/>
        </w:r>
        <w:r w:rsidR="00E91003" w:rsidRPr="00E91003">
          <w:rPr>
            <w:webHidden/>
            <w:sz w:val="24"/>
            <w:szCs w:val="24"/>
          </w:rPr>
          <w:t>7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E91003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10</w:t>
        </w:r>
      </w:hyperlink>
    </w:p>
    <w:p w:rsidR="002472DA" w:rsidRPr="00E91003" w:rsidRDefault="00BA695B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6" w:history="1">
        <w:r w:rsidR="002472DA" w:rsidRPr="00E91003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E91003">
          <w:rPr>
            <w:webHidden/>
            <w:sz w:val="24"/>
            <w:szCs w:val="24"/>
          </w:rPr>
          <w:tab/>
        </w:r>
        <w:r w:rsidR="00636DA4" w:rsidRPr="00E91003">
          <w:rPr>
            <w:webHidden/>
            <w:sz w:val="24"/>
            <w:szCs w:val="24"/>
          </w:rPr>
          <w:t>1</w:t>
        </w:r>
        <w:r w:rsidR="00023C1D">
          <w:rPr>
            <w:webHidden/>
            <w:sz w:val="24"/>
            <w:szCs w:val="24"/>
          </w:rPr>
          <w:t>1</w:t>
        </w:r>
        <w:bookmarkStart w:id="0" w:name="_GoBack"/>
        <w:bookmarkEnd w:id="0"/>
      </w:hyperlink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E91003">
        <w:rPr>
          <w:sz w:val="24"/>
          <w:szCs w:val="24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6B23EB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1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  <w:lang w:val="uk-UA"/>
        </w:rPr>
        <w:t>«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>»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спеціальності </w:t>
      </w:r>
      <w:r w:rsidR="006474E6" w:rsidRPr="006474E6">
        <w:rPr>
          <w:spacing w:val="-6"/>
          <w:sz w:val="24"/>
          <w:szCs w:val="24"/>
          <w:lang w:val="uk-UA"/>
        </w:rPr>
        <w:t>291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здійснено </w:t>
      </w:r>
      <w:r w:rsidRPr="006474E6">
        <w:rPr>
          <w:spacing w:val="-6"/>
          <w:sz w:val="24"/>
          <w:szCs w:val="24"/>
          <w:lang w:val="uk-UA"/>
        </w:rPr>
        <w:t>розподіл програмних результатів навчання (</w:t>
      </w:r>
      <w:r w:rsidR="00216934">
        <w:rPr>
          <w:spacing w:val="-6"/>
          <w:sz w:val="24"/>
          <w:szCs w:val="24"/>
          <w:lang w:val="uk-UA"/>
        </w:rPr>
        <w:t>РН</w:t>
      </w:r>
      <w:r w:rsidRPr="006474E6">
        <w:rPr>
          <w:spacing w:val="-6"/>
          <w:sz w:val="24"/>
          <w:szCs w:val="24"/>
          <w:lang w:val="uk-UA"/>
        </w:rPr>
        <w:t>) за організаційними формами освітнього процесу.</w:t>
      </w:r>
      <w:r w:rsidRPr="0051531C">
        <w:rPr>
          <w:spacing w:val="-6"/>
          <w:sz w:val="24"/>
          <w:szCs w:val="24"/>
          <w:lang w:val="uk-UA"/>
        </w:rPr>
        <w:t xml:space="preserve"> Зокрема, до дисципліни </w:t>
      </w:r>
      <w:r w:rsidR="006474E6" w:rsidRPr="006474E6">
        <w:rPr>
          <w:bCs/>
          <w:color w:val="000000"/>
          <w:spacing w:val="-6"/>
          <w:sz w:val="24"/>
          <w:szCs w:val="24"/>
          <w:lang w:val="uk-UA"/>
        </w:rPr>
        <w:t>Ф</w:t>
      </w:r>
      <w:r w:rsidR="006E08DE">
        <w:rPr>
          <w:bCs/>
          <w:color w:val="000000"/>
          <w:spacing w:val="-6"/>
          <w:sz w:val="24"/>
          <w:szCs w:val="24"/>
          <w:lang w:val="uk-UA"/>
        </w:rPr>
        <w:t>3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6474E6">
        <w:rPr>
          <w:color w:val="000000"/>
          <w:spacing w:val="-6"/>
          <w:sz w:val="24"/>
          <w:szCs w:val="24"/>
          <w:lang w:val="uk-UA"/>
        </w:rPr>
        <w:t>«</w:t>
      </w:r>
      <w:r w:rsidR="006E08DE" w:rsidRPr="006E08DE">
        <w:rPr>
          <w:sz w:val="24"/>
          <w:szCs w:val="24"/>
          <w:lang w:val="en-US"/>
        </w:rPr>
        <w:t>H</w:t>
      </w:r>
      <w:proofErr w:type="spellStart"/>
      <w:r w:rsidR="006E08DE" w:rsidRPr="006E08DE">
        <w:rPr>
          <w:sz w:val="24"/>
          <w:szCs w:val="24"/>
        </w:rPr>
        <w:t>istory</w:t>
      </w:r>
      <w:proofErr w:type="spellEnd"/>
      <w:r w:rsidR="006E08DE" w:rsidRPr="006E08DE">
        <w:rPr>
          <w:sz w:val="24"/>
          <w:szCs w:val="24"/>
        </w:rPr>
        <w:t xml:space="preserve"> </w:t>
      </w:r>
      <w:proofErr w:type="spellStart"/>
      <w:r w:rsidR="006E08DE" w:rsidRPr="006E08DE">
        <w:rPr>
          <w:sz w:val="24"/>
          <w:szCs w:val="24"/>
        </w:rPr>
        <w:t>of</w:t>
      </w:r>
      <w:proofErr w:type="spellEnd"/>
      <w:r w:rsidR="006E08DE" w:rsidRPr="006E08DE">
        <w:rPr>
          <w:sz w:val="24"/>
          <w:szCs w:val="24"/>
        </w:rPr>
        <w:t xml:space="preserve"> </w:t>
      </w:r>
      <w:r w:rsidR="006E08DE" w:rsidRPr="006E08DE">
        <w:rPr>
          <w:sz w:val="24"/>
          <w:szCs w:val="24"/>
          <w:lang w:val="en-US"/>
        </w:rPr>
        <w:t>I</w:t>
      </w:r>
      <w:proofErr w:type="spellStart"/>
      <w:r w:rsidR="006E08DE" w:rsidRPr="006E08DE">
        <w:rPr>
          <w:sz w:val="24"/>
          <w:szCs w:val="24"/>
        </w:rPr>
        <w:t>nternational</w:t>
      </w:r>
      <w:proofErr w:type="spellEnd"/>
      <w:r w:rsidR="006E08DE" w:rsidRPr="006E08DE">
        <w:rPr>
          <w:sz w:val="24"/>
          <w:szCs w:val="24"/>
        </w:rPr>
        <w:t xml:space="preserve"> </w:t>
      </w:r>
      <w:r w:rsidR="006E08DE" w:rsidRPr="006E08DE">
        <w:rPr>
          <w:sz w:val="24"/>
          <w:szCs w:val="24"/>
          <w:lang w:val="en-US"/>
        </w:rPr>
        <w:t>R</w:t>
      </w:r>
      <w:proofErr w:type="spellStart"/>
      <w:r w:rsidR="006E08DE" w:rsidRPr="006E08DE">
        <w:rPr>
          <w:sz w:val="24"/>
          <w:szCs w:val="24"/>
        </w:rPr>
        <w:t>elations</w:t>
      </w:r>
      <w:proofErr w:type="spellEnd"/>
      <w:r w:rsidRPr="006474E6">
        <w:rPr>
          <w:spacing w:val="-6"/>
          <w:sz w:val="24"/>
          <w:szCs w:val="24"/>
          <w:lang w:val="uk-UA"/>
        </w:rPr>
        <w:t>»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віднесено такий результат навчання</w:t>
      </w:r>
      <w:r w:rsidRPr="0051531C">
        <w:rPr>
          <w:bCs/>
          <w:i/>
          <w:spacing w:val="-6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2472DA" w:rsidRPr="006B23EB" w:rsidTr="00F26396">
        <w:tc>
          <w:tcPr>
            <w:tcW w:w="487" w:type="pct"/>
          </w:tcPr>
          <w:p w:rsidR="002472DA" w:rsidRPr="0051531C" w:rsidRDefault="00216934" w:rsidP="00E41982">
            <w:pPr>
              <w:spacing w:line="264" w:lineRule="auto"/>
              <w:rPr>
                <w:sz w:val="24"/>
                <w:szCs w:val="24"/>
              </w:rPr>
            </w:pPr>
            <w:bookmarkStart w:id="3" w:name="_Hlk497473763"/>
            <w:r>
              <w:rPr>
                <w:sz w:val="24"/>
                <w:szCs w:val="24"/>
              </w:rPr>
              <w:t>РН</w:t>
            </w:r>
            <w:r w:rsidR="00E41982">
              <w:rPr>
                <w:sz w:val="24"/>
                <w:szCs w:val="24"/>
              </w:rPr>
              <w:t>01</w:t>
            </w:r>
            <w:r w:rsidR="002472DA" w:rsidRPr="0051531C">
              <w:rPr>
                <w:bCs/>
                <w:i/>
                <w:color w:val="FF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513" w:type="pct"/>
          </w:tcPr>
          <w:p w:rsidR="002472DA" w:rsidRPr="0051531C" w:rsidRDefault="00E41982" w:rsidP="00F26396">
            <w:pPr>
              <w:ind w:right="-17"/>
              <w:jc w:val="both"/>
              <w:rPr>
                <w:spacing w:val="-6"/>
                <w:sz w:val="24"/>
                <w:szCs w:val="24"/>
              </w:rPr>
            </w:pPr>
            <w:r w:rsidRPr="00E41982">
              <w:rPr>
                <w:spacing w:val="-6"/>
                <w:sz w:val="24"/>
                <w:szCs w:val="24"/>
              </w:rPr>
              <w:t>Знати та розуміти природу міжнародних відносин та регіонального розвитку, еволюцію, стан теоретичних досліджень міжнародних відносин та світової політики, а також природу та джерела політики держав на міжнародній арені і діяльності інших учасників міжнародних відносин.</w:t>
            </w:r>
          </w:p>
        </w:tc>
      </w:tr>
      <w:bookmarkEnd w:id="3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DA7D88">
        <w:rPr>
          <w:sz w:val="24"/>
          <w:szCs w:val="24"/>
          <w:lang w:eastAsia="uk-UA"/>
        </w:rPr>
        <w:t>розуміння, пояснення та оцінки впливу цивілізаційних процесів в історії суспільства, окремих держав та подій на розвиток міжнародних відносин, їх еволюцію, природу та джерела сучасної міжнародної політики</w:t>
      </w:r>
      <w:r w:rsidR="006474E6" w:rsidRPr="006474E6">
        <w:rPr>
          <w:sz w:val="24"/>
          <w:szCs w:val="24"/>
          <w:lang w:eastAsia="uk-UA"/>
        </w:rPr>
        <w:t>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</w:p>
    <w:p w:rsidR="00216934" w:rsidRPr="0051531C" w:rsidRDefault="00216934" w:rsidP="00216934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4" w:name="_Toc34660487"/>
      <w:bookmarkStart w:id="5" w:name="_Hlk497602021"/>
      <w:bookmarkStart w:id="6" w:name="_Toc34660488"/>
      <w:bookmarkStart w:id="7" w:name="_Toc503465802"/>
      <w:bookmarkStart w:id="8" w:name="_Hlk497602067"/>
      <w:bookmarkEnd w:id="2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74"/>
        <w:gridCol w:w="7153"/>
      </w:tblGrid>
      <w:tr w:rsidR="00216934" w:rsidRPr="006B23EB" w:rsidTr="0066318C">
        <w:trPr>
          <w:tblHeader/>
        </w:trPr>
        <w:tc>
          <w:tcPr>
            <w:tcW w:w="493" w:type="pct"/>
            <w:vMerge w:val="restart"/>
            <w:vAlign w:val="center"/>
          </w:tcPr>
          <w:p w:rsidR="00216934" w:rsidRPr="0051531C" w:rsidRDefault="00216934" w:rsidP="0066318C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216934" w:rsidRPr="0051531C" w:rsidRDefault="006323E6" w:rsidP="00663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РН</w:t>
            </w:r>
          </w:p>
        </w:tc>
        <w:tc>
          <w:tcPr>
            <w:tcW w:w="4507" w:type="pct"/>
            <w:gridSpan w:val="2"/>
            <w:vAlign w:val="center"/>
          </w:tcPr>
          <w:p w:rsidR="00216934" w:rsidRPr="0051531C" w:rsidRDefault="00216934" w:rsidP="0066318C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216934" w:rsidRPr="006B23EB" w:rsidTr="0066318C">
        <w:trPr>
          <w:tblHeader/>
        </w:trPr>
        <w:tc>
          <w:tcPr>
            <w:tcW w:w="493" w:type="pct"/>
            <w:vMerge/>
            <w:vAlign w:val="center"/>
          </w:tcPr>
          <w:p w:rsidR="00216934" w:rsidRPr="0051531C" w:rsidRDefault="00216934" w:rsidP="006631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216934" w:rsidRPr="0051531C" w:rsidRDefault="00216934" w:rsidP="0066318C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216934" w:rsidRPr="0051531C" w:rsidRDefault="00216934" w:rsidP="0066318C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216934" w:rsidRPr="006B23EB" w:rsidTr="0066318C">
        <w:trPr>
          <w:trHeight w:val="423"/>
        </w:trPr>
        <w:tc>
          <w:tcPr>
            <w:tcW w:w="493" w:type="pct"/>
            <w:vMerge w:val="restart"/>
            <w:vAlign w:val="center"/>
          </w:tcPr>
          <w:p w:rsidR="00216934" w:rsidRPr="0051531C" w:rsidRDefault="0066318C" w:rsidP="0066318C">
            <w:pPr>
              <w:rPr>
                <w:sz w:val="24"/>
                <w:szCs w:val="24"/>
                <w:shd w:val="clear" w:color="auto" w:fill="FFFFFF"/>
              </w:rPr>
            </w:pPr>
            <w:bookmarkStart w:id="9" w:name="_Hlk498188405"/>
            <w:r>
              <w:rPr>
                <w:sz w:val="24"/>
                <w:szCs w:val="24"/>
              </w:rPr>
              <w:t>РН01</w:t>
            </w:r>
          </w:p>
        </w:tc>
        <w:tc>
          <w:tcPr>
            <w:tcW w:w="770" w:type="pct"/>
          </w:tcPr>
          <w:p w:rsidR="00216934" w:rsidRPr="0051531C" w:rsidRDefault="00216934" w:rsidP="006631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</w:t>
            </w:r>
            <w:r w:rsidR="0066318C">
              <w:rPr>
                <w:sz w:val="24"/>
                <w:szCs w:val="24"/>
                <w:shd w:val="clear" w:color="auto" w:fill="FFFFFF"/>
              </w:rPr>
              <w:t>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</w:t>
            </w:r>
            <w:r w:rsidR="0066318C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37" w:type="pct"/>
          </w:tcPr>
          <w:p w:rsidR="00216934" w:rsidRPr="0051531C" w:rsidRDefault="0066318C" w:rsidP="00603CB4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знати історичні процеси та події </w:t>
            </w:r>
            <w:r w:rsidR="00603CB4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пояснювати їх вплив на міжнародні відносини</w:t>
            </w:r>
            <w:r w:rsidR="00216934" w:rsidRPr="006474E6">
              <w:rPr>
                <w:sz w:val="24"/>
                <w:szCs w:val="24"/>
              </w:rPr>
              <w:t>.</w:t>
            </w:r>
            <w:r w:rsidR="00216934">
              <w:rPr>
                <w:sz w:val="24"/>
                <w:szCs w:val="24"/>
              </w:rPr>
              <w:t xml:space="preserve"> </w:t>
            </w:r>
          </w:p>
        </w:tc>
      </w:tr>
      <w:tr w:rsidR="0066318C" w:rsidRPr="006B23EB" w:rsidTr="0066318C">
        <w:tc>
          <w:tcPr>
            <w:tcW w:w="493" w:type="pct"/>
            <w:vMerge/>
          </w:tcPr>
          <w:p w:rsidR="0066318C" w:rsidRPr="0051531C" w:rsidRDefault="0066318C" w:rsidP="0066318C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66318C" w:rsidRDefault="0066318C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3737" w:type="pct"/>
          </w:tcPr>
          <w:p w:rsidR="0066318C" w:rsidRPr="0051531C" w:rsidRDefault="0066318C" w:rsidP="0066318C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74E6">
              <w:rPr>
                <w:sz w:val="24"/>
                <w:szCs w:val="24"/>
              </w:rPr>
              <w:t xml:space="preserve">орівнювати </w:t>
            </w:r>
            <w:r>
              <w:rPr>
                <w:sz w:val="24"/>
                <w:szCs w:val="24"/>
              </w:rPr>
              <w:t>різні цивілізації в історичному</w:t>
            </w:r>
            <w:r w:rsidR="00B3682E">
              <w:rPr>
                <w:sz w:val="24"/>
                <w:szCs w:val="24"/>
              </w:rPr>
              <w:t xml:space="preserve"> контексті </w:t>
            </w:r>
            <w:r>
              <w:rPr>
                <w:sz w:val="24"/>
                <w:szCs w:val="24"/>
              </w:rPr>
              <w:t>та пояснювати</w:t>
            </w:r>
            <w:r w:rsidR="00B3682E">
              <w:rPr>
                <w:sz w:val="24"/>
                <w:szCs w:val="24"/>
              </w:rPr>
              <w:t xml:space="preserve"> їх вплив на формування сучасних міжнародних відносин</w:t>
            </w:r>
            <w:r w:rsidRPr="006474E6">
              <w:rPr>
                <w:sz w:val="24"/>
                <w:szCs w:val="24"/>
              </w:rPr>
              <w:t>.</w:t>
            </w:r>
          </w:p>
        </w:tc>
      </w:tr>
      <w:tr w:rsidR="0066318C" w:rsidRPr="006B23EB" w:rsidTr="0066318C">
        <w:tc>
          <w:tcPr>
            <w:tcW w:w="493" w:type="pct"/>
            <w:vMerge/>
          </w:tcPr>
          <w:p w:rsidR="0066318C" w:rsidRPr="0051531C" w:rsidRDefault="0066318C" w:rsidP="0066318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66318C" w:rsidRDefault="0066318C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3737" w:type="pct"/>
          </w:tcPr>
          <w:p w:rsidR="0066318C" w:rsidRPr="0051531C" w:rsidRDefault="00B3682E" w:rsidP="0066318C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аналізувати та аргументувати причини підйому Європи та її вплив на розвиток сучасних міжнародних відносин в історичній ретроспективі</w:t>
            </w:r>
            <w:r w:rsidR="0066318C" w:rsidRPr="006474E6">
              <w:rPr>
                <w:sz w:val="24"/>
                <w:szCs w:val="24"/>
              </w:rPr>
              <w:t>.</w:t>
            </w:r>
          </w:p>
        </w:tc>
      </w:tr>
      <w:tr w:rsidR="0066318C" w:rsidRPr="006B23EB" w:rsidTr="0066318C">
        <w:tc>
          <w:tcPr>
            <w:tcW w:w="493" w:type="pct"/>
            <w:vMerge/>
          </w:tcPr>
          <w:p w:rsidR="0066318C" w:rsidRPr="0051531C" w:rsidRDefault="0066318C" w:rsidP="0066318C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66318C" w:rsidRDefault="0066318C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3737" w:type="pct"/>
          </w:tcPr>
          <w:p w:rsidR="0066318C" w:rsidRPr="0051531C" w:rsidRDefault="0066318C" w:rsidP="00B3682E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74E6">
              <w:rPr>
                <w:sz w:val="24"/>
                <w:szCs w:val="24"/>
              </w:rPr>
              <w:t xml:space="preserve">писувати </w:t>
            </w:r>
            <w:r w:rsidR="00B3682E">
              <w:rPr>
                <w:sz w:val="24"/>
                <w:szCs w:val="24"/>
              </w:rPr>
              <w:t>причини війн та конфліктів у світі та їх вплив на переформатування системи міжнародних відносин</w:t>
            </w:r>
            <w:r w:rsidRPr="006474E6">
              <w:rPr>
                <w:sz w:val="24"/>
                <w:szCs w:val="24"/>
              </w:rPr>
              <w:t>.</w:t>
            </w:r>
          </w:p>
        </w:tc>
      </w:tr>
      <w:tr w:rsidR="0066318C" w:rsidRPr="006B23EB" w:rsidTr="0066318C">
        <w:tc>
          <w:tcPr>
            <w:tcW w:w="493" w:type="pct"/>
            <w:vMerge/>
          </w:tcPr>
          <w:p w:rsidR="0066318C" w:rsidRPr="0051531C" w:rsidRDefault="0066318C" w:rsidP="0066318C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66318C" w:rsidRDefault="0066318C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3737" w:type="pct"/>
          </w:tcPr>
          <w:p w:rsidR="0066318C" w:rsidRPr="0051531C" w:rsidRDefault="00B3682E" w:rsidP="0066318C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основні сучасні тренди у розвитку міжнародних відносин</w:t>
            </w:r>
            <w:r w:rsidR="0066318C" w:rsidRPr="006474E6">
              <w:rPr>
                <w:sz w:val="24"/>
                <w:szCs w:val="24"/>
              </w:rPr>
              <w:t>.</w:t>
            </w:r>
          </w:p>
        </w:tc>
      </w:tr>
      <w:bookmarkEnd w:id="5"/>
      <w:bookmarkEnd w:id="9"/>
    </w:tbl>
    <w:p w:rsidR="00216934" w:rsidRPr="006B23EB" w:rsidRDefault="00216934" w:rsidP="00216934"/>
    <w:p w:rsidR="002472DA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6"/>
    </w:p>
    <w:p w:rsidR="00023C1D" w:rsidRPr="0051531C" w:rsidRDefault="00023C1D" w:rsidP="00023C1D">
      <w:pPr>
        <w:spacing w:after="240"/>
        <w:ind w:firstLine="709"/>
        <w:jc w:val="both"/>
        <w:rPr>
          <w:b/>
          <w:bCs/>
          <w:color w:val="000000"/>
          <w:sz w:val="24"/>
          <w:szCs w:val="24"/>
        </w:rPr>
      </w:pPr>
      <w:r w:rsidRPr="0051531C">
        <w:rPr>
          <w:sz w:val="24"/>
          <w:szCs w:val="24"/>
        </w:rPr>
        <w:t>Дисципліна викладається у першому семестрі відповідно до навчального плану, тому додаткових вимог до базових дисциплін не встановлюється</w:t>
      </w:r>
      <w:r>
        <w:rPr>
          <w:sz w:val="24"/>
          <w:szCs w:val="24"/>
        </w:rPr>
        <w:t xml:space="preserve"> окрім вимоги до володіння англійською мовою на рівні, достатньому для сприйняття та відтворення навчального матеріалу англійською мовою</w:t>
      </w:r>
      <w:r w:rsidRPr="0051531C">
        <w:rPr>
          <w:sz w:val="24"/>
          <w:szCs w:val="24"/>
        </w:rPr>
        <w:t xml:space="preserve">. </w:t>
      </w:r>
      <w:r w:rsidRPr="0051531C">
        <w:rPr>
          <w:bCs/>
          <w:color w:val="000000"/>
          <w:sz w:val="24"/>
          <w:szCs w:val="24"/>
        </w:rPr>
        <w:t>Міждисциплінарні зв’язки: вивчення курсу ґрун</w:t>
      </w:r>
      <w:r w:rsidRPr="0051531C">
        <w:rPr>
          <w:sz w:val="24"/>
          <w:szCs w:val="24"/>
        </w:rPr>
        <w:t>тується</w:t>
      </w:r>
      <w:r w:rsidRPr="0051531C">
        <w:rPr>
          <w:bCs/>
          <w:color w:val="000000"/>
          <w:sz w:val="24"/>
          <w:szCs w:val="24"/>
        </w:rPr>
        <w:t xml:space="preserve"> на знаннях, отриманих з попередньо вивчених дисциплін у закладах середньої освіти</w:t>
      </w:r>
      <w:r>
        <w:rPr>
          <w:bCs/>
          <w:color w:val="000000"/>
          <w:sz w:val="24"/>
          <w:szCs w:val="24"/>
        </w:rPr>
        <w:t>.</w:t>
      </w:r>
    </w:p>
    <w:p w:rsidR="002472DA" w:rsidRDefault="002472DA" w:rsidP="002472DA">
      <w:pPr>
        <w:spacing w:after="240"/>
        <w:ind w:firstLine="567"/>
        <w:jc w:val="both"/>
        <w:rPr>
          <w:i/>
        </w:rPr>
      </w:pPr>
    </w:p>
    <w:p w:rsidR="00023C1D" w:rsidRDefault="00023C1D" w:rsidP="002472DA">
      <w:pPr>
        <w:spacing w:after="240"/>
        <w:ind w:firstLine="567"/>
        <w:jc w:val="both"/>
        <w:rPr>
          <w:i/>
        </w:rPr>
      </w:pPr>
    </w:p>
    <w:p w:rsidR="00D80CDE" w:rsidRDefault="00D80CDE" w:rsidP="002472DA">
      <w:pPr>
        <w:spacing w:after="240"/>
        <w:ind w:firstLine="567"/>
        <w:jc w:val="both"/>
        <w:rPr>
          <w:i/>
        </w:rPr>
      </w:pPr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10" w:name="_Toc34660489"/>
      <w:r w:rsidRPr="0051531C">
        <w:rPr>
          <w:b/>
          <w:bCs/>
          <w:color w:val="000000"/>
          <w:sz w:val="24"/>
          <w:szCs w:val="24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10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80126B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80126B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4" w:type="pct"/>
            <w:vAlign w:val="center"/>
          </w:tcPr>
          <w:p w:rsidR="002472DA" w:rsidRPr="00B86AA2" w:rsidRDefault="0080126B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023C1D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023C1D" w:rsidP="00F26396">
            <w:pPr>
              <w:jc w:val="center"/>
            </w:pPr>
            <w:r>
              <w:rPr>
                <w:color w:val="000000"/>
              </w:rPr>
              <w:t>39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80126B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80126B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4" w:type="pct"/>
            <w:vAlign w:val="center"/>
          </w:tcPr>
          <w:p w:rsidR="002472DA" w:rsidRPr="00B86AA2" w:rsidRDefault="0080126B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023C1D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2472DA" w:rsidRPr="00B86AA2" w:rsidRDefault="00023C1D" w:rsidP="00F26396">
            <w:pPr>
              <w:jc w:val="center"/>
            </w:pPr>
            <w:r>
              <w:rPr>
                <w:color w:val="000000"/>
              </w:rPr>
              <w:t>41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80126B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575" w:type="pct"/>
            <w:vAlign w:val="center"/>
          </w:tcPr>
          <w:p w:rsidR="002472DA" w:rsidRPr="00B86AA2" w:rsidRDefault="0080126B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24" w:type="pct"/>
            <w:vAlign w:val="center"/>
          </w:tcPr>
          <w:p w:rsidR="002472DA" w:rsidRPr="00B86AA2" w:rsidRDefault="0080126B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2472DA" w:rsidRPr="00B86AA2" w:rsidRDefault="00B86AA2" w:rsidP="00F26396">
            <w:pPr>
              <w:jc w:val="center"/>
            </w:pPr>
            <w:r w:rsidRPr="00B86AA2">
              <w:rPr>
                <w:bCs/>
                <w:color w:val="000000"/>
              </w:rPr>
              <w:t>80</w:t>
            </w:r>
          </w:p>
        </w:tc>
      </w:tr>
    </w:tbl>
    <w:p w:rsidR="002472DA" w:rsidRDefault="002472DA" w:rsidP="002472DA">
      <w:pPr>
        <w:pStyle w:val="1"/>
        <w:spacing w:before="0"/>
        <w:jc w:val="both"/>
        <w:rPr>
          <w:b/>
          <w:bCs/>
          <w:sz w:val="28"/>
          <w:szCs w:val="28"/>
        </w:rPr>
      </w:pPr>
      <w:bookmarkStart w:id="11" w:name="_Toc523035525"/>
      <w:bookmarkStart w:id="12" w:name="_Toc34660490"/>
    </w:p>
    <w:p w:rsidR="00216934" w:rsidRDefault="00216934" w:rsidP="00216934">
      <w:pPr>
        <w:pStyle w:val="1"/>
        <w:spacing w:before="0"/>
        <w:jc w:val="center"/>
        <w:rPr>
          <w:i/>
          <w:sz w:val="24"/>
          <w:szCs w:val="24"/>
        </w:rPr>
      </w:pPr>
      <w:bookmarkStart w:id="13" w:name="_Toc34660491"/>
      <w:bookmarkEnd w:id="11"/>
      <w:bookmarkEnd w:id="12"/>
      <w:r w:rsidRPr="0051531C">
        <w:rPr>
          <w:b/>
          <w:bCs/>
          <w:sz w:val="24"/>
          <w:szCs w:val="24"/>
        </w:rPr>
        <w:t>5 ПРОГРАМА ДИСЦИПЛІНИ ЗА ВИДАМИ НАВЧАЛЬНИХ ЗАНЯТЬ</w:t>
      </w:r>
    </w:p>
    <w:p w:rsidR="00216934" w:rsidRPr="006B23EB" w:rsidRDefault="00216934" w:rsidP="002169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216934" w:rsidRPr="006B23EB" w:rsidTr="0066318C">
        <w:trPr>
          <w:trHeight w:val="365"/>
          <w:tblHeader/>
        </w:trPr>
        <w:tc>
          <w:tcPr>
            <w:tcW w:w="776" w:type="pct"/>
            <w:vAlign w:val="center"/>
          </w:tcPr>
          <w:p w:rsidR="00216934" w:rsidRPr="006B23EB" w:rsidRDefault="00216934" w:rsidP="0066318C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Шифри</w:t>
            </w:r>
          </w:p>
          <w:p w:rsidR="00216934" w:rsidRPr="006B23EB" w:rsidRDefault="00216934" w:rsidP="0066318C">
            <w:pPr>
              <w:jc w:val="center"/>
            </w:pPr>
            <w:r w:rsidRPr="006B23EB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216934" w:rsidRPr="006B23EB" w:rsidRDefault="00216934" w:rsidP="0066318C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216934" w:rsidRPr="006B23EB" w:rsidRDefault="00216934" w:rsidP="0066318C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Обсяг складових, </w:t>
            </w:r>
            <w:r w:rsidRPr="006B23EB">
              <w:rPr>
                <w:bCs/>
                <w:i/>
              </w:rPr>
              <w:t>години</w:t>
            </w:r>
          </w:p>
        </w:tc>
      </w:tr>
      <w:tr w:rsidR="00216934" w:rsidRPr="006B23EB" w:rsidTr="0066318C">
        <w:trPr>
          <w:trHeight w:val="365"/>
        </w:trPr>
        <w:tc>
          <w:tcPr>
            <w:tcW w:w="776" w:type="pct"/>
          </w:tcPr>
          <w:p w:rsidR="00216934" w:rsidRPr="006B23EB" w:rsidRDefault="00216934" w:rsidP="0066318C"/>
        </w:tc>
        <w:tc>
          <w:tcPr>
            <w:tcW w:w="2731" w:type="pct"/>
            <w:vAlign w:val="center"/>
          </w:tcPr>
          <w:p w:rsidR="00216934" w:rsidRPr="006B23EB" w:rsidRDefault="00216934" w:rsidP="0066318C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216934" w:rsidRPr="004245E1" w:rsidRDefault="004245E1" w:rsidP="0066318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</w:tr>
      <w:tr w:rsidR="00270DFC" w:rsidRPr="006B23EB" w:rsidTr="0066318C">
        <w:trPr>
          <w:trHeight w:val="171"/>
        </w:trPr>
        <w:tc>
          <w:tcPr>
            <w:tcW w:w="776" w:type="pct"/>
            <w:vMerge w:val="restart"/>
          </w:tcPr>
          <w:p w:rsidR="00270DFC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Ф3</w:t>
            </w:r>
          </w:p>
          <w:p w:rsidR="00603CB4" w:rsidRPr="006B23EB" w:rsidRDefault="00603CB4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2731" w:type="pct"/>
          </w:tcPr>
          <w:p w:rsidR="00270DFC" w:rsidRPr="006B23EB" w:rsidRDefault="00270DFC" w:rsidP="004245E1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1. </w:t>
            </w:r>
            <w:r>
              <w:rPr>
                <w:b/>
              </w:rPr>
              <w:t>Вступ до курсу. Що таке історія і навіщо її вивчати для кращого розуміння міжнародних відносин?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</w:tcPr>
          <w:p w:rsidR="00270DFC" w:rsidRPr="006B23EB" w:rsidRDefault="005E6500" w:rsidP="006631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70DFC" w:rsidRPr="006B23EB" w:rsidTr="0066318C">
        <w:trPr>
          <w:trHeight w:val="276"/>
        </w:trPr>
        <w:tc>
          <w:tcPr>
            <w:tcW w:w="776" w:type="pct"/>
            <w:vMerge/>
          </w:tcPr>
          <w:p w:rsidR="00270DFC" w:rsidRPr="006B23EB" w:rsidRDefault="00270DFC" w:rsidP="0066318C"/>
        </w:tc>
        <w:tc>
          <w:tcPr>
            <w:tcW w:w="2731" w:type="pct"/>
          </w:tcPr>
          <w:p w:rsidR="00270DFC" w:rsidRPr="006B23EB" w:rsidRDefault="00270DFC" w:rsidP="004245E1">
            <w:r w:rsidRPr="006B23EB">
              <w:t>1.1. </w:t>
            </w:r>
            <w:r>
              <w:rPr>
                <w:sz w:val="24"/>
                <w:szCs w:val="24"/>
              </w:rPr>
              <w:t>Політика курсу. Вимоги. Знайомство.</w:t>
            </w:r>
          </w:p>
        </w:tc>
        <w:tc>
          <w:tcPr>
            <w:tcW w:w="1493" w:type="pct"/>
            <w:vMerge/>
            <w:vAlign w:val="center"/>
          </w:tcPr>
          <w:p w:rsidR="00270DFC" w:rsidRPr="006B23EB" w:rsidRDefault="00270DFC" w:rsidP="0066318C">
            <w:pPr>
              <w:jc w:val="center"/>
            </w:pPr>
          </w:p>
        </w:tc>
      </w:tr>
      <w:tr w:rsidR="00270DFC" w:rsidRPr="006B23EB" w:rsidTr="0066318C">
        <w:trPr>
          <w:trHeight w:val="276"/>
        </w:trPr>
        <w:tc>
          <w:tcPr>
            <w:tcW w:w="776" w:type="pct"/>
            <w:vMerge/>
          </w:tcPr>
          <w:p w:rsidR="00270DFC" w:rsidRPr="006B23EB" w:rsidRDefault="00270DFC" w:rsidP="0066318C"/>
        </w:tc>
        <w:tc>
          <w:tcPr>
            <w:tcW w:w="2731" w:type="pct"/>
          </w:tcPr>
          <w:p w:rsidR="00270DFC" w:rsidRPr="006B23EB" w:rsidRDefault="00270DFC" w:rsidP="008F2EC7">
            <w:r w:rsidRPr="006B23EB">
              <w:t>1.2. </w:t>
            </w:r>
            <w:r>
              <w:rPr>
                <w:sz w:val="24"/>
                <w:szCs w:val="24"/>
              </w:rPr>
              <w:t>Історичний процес, історичні відкриття. Історія, як основа сучасних міжнародних відносин.</w:t>
            </w:r>
          </w:p>
        </w:tc>
        <w:tc>
          <w:tcPr>
            <w:tcW w:w="1493" w:type="pct"/>
            <w:vMerge/>
            <w:vAlign w:val="center"/>
          </w:tcPr>
          <w:p w:rsidR="00270DFC" w:rsidRPr="006B23EB" w:rsidRDefault="00270DFC" w:rsidP="0066318C">
            <w:pPr>
              <w:jc w:val="center"/>
            </w:pPr>
          </w:p>
        </w:tc>
      </w:tr>
      <w:tr w:rsidR="00270DFC" w:rsidRPr="006B23EB" w:rsidTr="0066318C">
        <w:trPr>
          <w:trHeight w:val="276"/>
        </w:trPr>
        <w:tc>
          <w:tcPr>
            <w:tcW w:w="776" w:type="pct"/>
            <w:vMerge/>
          </w:tcPr>
          <w:p w:rsidR="00270DFC" w:rsidRPr="006B23EB" w:rsidRDefault="00270DFC" w:rsidP="0066318C"/>
        </w:tc>
        <w:tc>
          <w:tcPr>
            <w:tcW w:w="2731" w:type="pct"/>
          </w:tcPr>
          <w:p w:rsidR="00270DFC" w:rsidRPr="006B23EB" w:rsidRDefault="00270DFC" w:rsidP="008F2EC7">
            <w:r>
              <w:t>1.3. Історичні події, що вплинули на становлення та розвиток сучасної системи міжнародних відносин.</w:t>
            </w:r>
          </w:p>
        </w:tc>
        <w:tc>
          <w:tcPr>
            <w:tcW w:w="1493" w:type="pct"/>
            <w:vMerge/>
            <w:vAlign w:val="center"/>
          </w:tcPr>
          <w:p w:rsidR="00270DFC" w:rsidRPr="006B23EB" w:rsidRDefault="00270DFC" w:rsidP="0066318C">
            <w:pPr>
              <w:jc w:val="center"/>
            </w:pP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 w:val="restart"/>
          </w:tcPr>
          <w:p w:rsidR="00216934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Ф3</w:t>
            </w:r>
          </w:p>
          <w:p w:rsidR="00603CB4" w:rsidRPr="006B23EB" w:rsidRDefault="00603CB4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2731" w:type="pct"/>
          </w:tcPr>
          <w:p w:rsidR="00216934" w:rsidRPr="006B23EB" w:rsidRDefault="00216934" w:rsidP="008F2EC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 xml:space="preserve">2.  </w:t>
            </w:r>
            <w:r w:rsidR="008F2EC7">
              <w:rPr>
                <w:b/>
              </w:rPr>
              <w:t>Історичний період міжнародних відносин до 1900 </w:t>
            </w:r>
            <w:proofErr w:type="spellStart"/>
            <w:r w:rsidR="008F2EC7">
              <w:rPr>
                <w:b/>
              </w:rPr>
              <w:t>р.р</w:t>
            </w:r>
            <w:proofErr w:type="spellEnd"/>
            <w:r w:rsidR="008F2EC7">
              <w:rPr>
                <w:b/>
              </w:rPr>
              <w:t>.</w:t>
            </w:r>
          </w:p>
        </w:tc>
        <w:tc>
          <w:tcPr>
            <w:tcW w:w="1493" w:type="pct"/>
            <w:vMerge w:val="restart"/>
          </w:tcPr>
          <w:p w:rsidR="00216934" w:rsidRPr="006B23EB" w:rsidRDefault="005E6500" w:rsidP="006631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pPr>
              <w:jc w:val="both"/>
            </w:pPr>
            <w:r w:rsidRPr="006B23EB">
              <w:t>2.1. </w:t>
            </w:r>
            <w:r w:rsidR="008F2EC7">
              <w:rPr>
                <w:sz w:val="24"/>
                <w:szCs w:val="24"/>
              </w:rPr>
              <w:t xml:space="preserve">Історія міжнародних відносин у </w:t>
            </w:r>
            <w:proofErr w:type="spellStart"/>
            <w:r w:rsidR="00270DFC">
              <w:rPr>
                <w:sz w:val="24"/>
                <w:szCs w:val="24"/>
              </w:rPr>
              <w:t>П</w:t>
            </w:r>
            <w:r w:rsidR="008F2EC7">
              <w:rPr>
                <w:sz w:val="24"/>
                <w:szCs w:val="24"/>
              </w:rPr>
              <w:t>родавні</w:t>
            </w:r>
            <w:proofErr w:type="spellEnd"/>
            <w:r w:rsidR="008F2EC7">
              <w:rPr>
                <w:sz w:val="24"/>
                <w:szCs w:val="24"/>
              </w:rPr>
              <w:t xml:space="preserve"> часи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216934" w:rsidRPr="006B23EB" w:rsidRDefault="00216934" w:rsidP="0066318C">
            <w:pPr>
              <w:jc w:val="center"/>
              <w:rPr>
                <w:b/>
              </w:rPr>
            </w:pP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pPr>
              <w:jc w:val="both"/>
            </w:pPr>
            <w:r w:rsidRPr="006B23EB">
              <w:t>2.2. </w:t>
            </w:r>
            <w:r w:rsidR="00270DFC">
              <w:rPr>
                <w:sz w:val="24"/>
                <w:szCs w:val="24"/>
              </w:rPr>
              <w:t>Історія міжнародних відносин у період Середньовіччя.</w:t>
            </w:r>
          </w:p>
        </w:tc>
        <w:tc>
          <w:tcPr>
            <w:tcW w:w="1493" w:type="pct"/>
            <w:vMerge/>
            <w:vAlign w:val="center"/>
          </w:tcPr>
          <w:p w:rsidR="00216934" w:rsidRPr="006B23EB" w:rsidRDefault="00216934" w:rsidP="0066318C">
            <w:pPr>
              <w:jc w:val="center"/>
              <w:rPr>
                <w:b/>
              </w:rPr>
            </w:pP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pPr>
              <w:jc w:val="both"/>
            </w:pPr>
            <w:r w:rsidRPr="006B23EB">
              <w:t>2.3. </w:t>
            </w:r>
            <w:r w:rsidR="00270DFC">
              <w:rPr>
                <w:sz w:val="24"/>
                <w:szCs w:val="24"/>
              </w:rPr>
              <w:t>Причини та наслідки 30-річної війни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216934" w:rsidRPr="006B23EB" w:rsidRDefault="00216934" w:rsidP="0066318C">
            <w:pPr>
              <w:jc w:val="center"/>
              <w:rPr>
                <w:b/>
              </w:rPr>
            </w:pP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 w:val="restart"/>
          </w:tcPr>
          <w:p w:rsidR="00216934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Ф3</w:t>
            </w:r>
          </w:p>
          <w:p w:rsidR="00603CB4" w:rsidRPr="006B23EB" w:rsidRDefault="00603CB4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2731" w:type="pct"/>
          </w:tcPr>
          <w:p w:rsidR="00216934" w:rsidRPr="006B23EB" w:rsidRDefault="00216934" w:rsidP="00270DFC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3. </w:t>
            </w:r>
            <w:r w:rsidR="00270DFC">
              <w:rPr>
                <w:b/>
              </w:rPr>
              <w:t>Міжнародна історія 1900 – 1999 </w:t>
            </w:r>
            <w:proofErr w:type="spellStart"/>
            <w:r w:rsidR="00270DFC">
              <w:rPr>
                <w:b/>
              </w:rPr>
              <w:t>р.р</w:t>
            </w:r>
            <w:proofErr w:type="spellEnd"/>
            <w:r w:rsidR="00270DFC">
              <w:rPr>
                <w:b/>
              </w:rPr>
              <w:t>.</w:t>
            </w:r>
          </w:p>
        </w:tc>
        <w:tc>
          <w:tcPr>
            <w:tcW w:w="1493" w:type="pct"/>
            <w:vMerge w:val="restart"/>
          </w:tcPr>
          <w:p w:rsidR="00216934" w:rsidRPr="006B23EB" w:rsidRDefault="005E6500" w:rsidP="006631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r w:rsidRPr="006B23EB">
              <w:t>3.1. </w:t>
            </w:r>
            <w:r w:rsidR="00270DFC">
              <w:rPr>
                <w:sz w:val="24"/>
                <w:szCs w:val="24"/>
              </w:rPr>
              <w:t>Перша світова війна та протистояння супердержав</w:t>
            </w:r>
            <w:r w:rsidRPr="00116858">
              <w:rPr>
                <w:color w:val="000000"/>
                <w:sz w:val="24"/>
                <w:szCs w:val="24"/>
              </w:rPr>
              <w:t>.</w:t>
            </w:r>
            <w:r w:rsidRPr="006B23EB"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216934" w:rsidRPr="006B23EB" w:rsidRDefault="00216934" w:rsidP="0066318C">
            <w:pPr>
              <w:jc w:val="center"/>
            </w:pP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pPr>
              <w:jc w:val="both"/>
            </w:pPr>
            <w:r w:rsidRPr="006B23EB">
              <w:t>3.2. </w:t>
            </w:r>
            <w:r w:rsidR="00270DFC">
              <w:rPr>
                <w:color w:val="000000"/>
                <w:sz w:val="24"/>
                <w:szCs w:val="24"/>
              </w:rPr>
              <w:t>Пошук європейської стаб</w:t>
            </w:r>
            <w:r w:rsidR="006178FC">
              <w:rPr>
                <w:color w:val="000000"/>
                <w:sz w:val="24"/>
                <w:szCs w:val="24"/>
              </w:rPr>
              <w:t>і</w:t>
            </w:r>
            <w:r w:rsidR="00270DFC">
              <w:rPr>
                <w:color w:val="000000"/>
                <w:sz w:val="24"/>
                <w:szCs w:val="24"/>
              </w:rPr>
              <w:t>льності</w:t>
            </w:r>
            <w:r w:rsidRPr="00DF07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216934" w:rsidRPr="006B23EB" w:rsidRDefault="00216934" w:rsidP="0066318C">
            <w:pPr>
              <w:jc w:val="center"/>
            </w:pPr>
          </w:p>
        </w:tc>
      </w:tr>
      <w:tr w:rsidR="00216934" w:rsidRPr="006B23EB" w:rsidTr="0066318C">
        <w:trPr>
          <w:trHeight w:val="20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r w:rsidRPr="006B23EB">
              <w:t>3.3. </w:t>
            </w:r>
            <w:r w:rsidR="00270DFC">
              <w:rPr>
                <w:sz w:val="24"/>
                <w:szCs w:val="24"/>
              </w:rPr>
              <w:t>Японія та Китай в історичному процесі 1900 – 1999 </w:t>
            </w:r>
            <w:proofErr w:type="spellStart"/>
            <w:r w:rsidR="00270DFC">
              <w:rPr>
                <w:sz w:val="24"/>
                <w:szCs w:val="24"/>
              </w:rPr>
              <w:t>р.р</w:t>
            </w:r>
            <w:proofErr w:type="spellEnd"/>
            <w:r w:rsidR="00270DFC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216934" w:rsidRPr="006B23EB" w:rsidRDefault="00216934" w:rsidP="0066318C">
            <w:pPr>
              <w:jc w:val="center"/>
            </w:pPr>
          </w:p>
        </w:tc>
      </w:tr>
      <w:tr w:rsidR="00216934" w:rsidRPr="005E6500" w:rsidTr="0066318C">
        <w:trPr>
          <w:trHeight w:val="70"/>
        </w:trPr>
        <w:tc>
          <w:tcPr>
            <w:tcW w:w="776" w:type="pct"/>
            <w:vMerge w:val="restart"/>
          </w:tcPr>
          <w:p w:rsidR="00216934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Ф3</w:t>
            </w:r>
          </w:p>
          <w:p w:rsidR="00603CB4" w:rsidRPr="006B23EB" w:rsidRDefault="00603CB4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2731" w:type="pct"/>
          </w:tcPr>
          <w:p w:rsidR="00216934" w:rsidRPr="006B23EB" w:rsidRDefault="00216934" w:rsidP="00270DFC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4. </w:t>
            </w:r>
            <w:r w:rsidR="00270DFC">
              <w:rPr>
                <w:b/>
              </w:rPr>
              <w:t>Історія міжнародних відносин від кінця холодної війни до сьогоднішніх часів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216934" w:rsidRPr="005E6500" w:rsidRDefault="005E6500" w:rsidP="0066318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16934" w:rsidRPr="005E6500" w:rsidTr="0066318C">
        <w:trPr>
          <w:trHeight w:val="58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pPr>
              <w:jc w:val="both"/>
              <w:rPr>
                <w:spacing w:val="-8"/>
              </w:rPr>
            </w:pPr>
            <w:r w:rsidRPr="006B23EB">
              <w:rPr>
                <w:spacing w:val="-8"/>
              </w:rPr>
              <w:t>4.1. </w:t>
            </w:r>
            <w:r w:rsidR="00270DFC">
              <w:rPr>
                <w:sz w:val="24"/>
                <w:szCs w:val="24"/>
              </w:rPr>
              <w:t>Кінець холодної війни та новий світовий порядок.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216934" w:rsidRPr="005E6500" w:rsidRDefault="00216934" w:rsidP="0066318C">
            <w:pPr>
              <w:jc w:val="center"/>
            </w:pPr>
          </w:p>
        </w:tc>
      </w:tr>
      <w:tr w:rsidR="00216934" w:rsidRPr="005E6500" w:rsidTr="0066318C">
        <w:trPr>
          <w:trHeight w:val="126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pPr>
              <w:jc w:val="both"/>
            </w:pPr>
            <w:r w:rsidRPr="006B23EB">
              <w:t>4.2. </w:t>
            </w:r>
            <w:r w:rsidR="00270DFC">
              <w:rPr>
                <w:sz w:val="24"/>
                <w:szCs w:val="24"/>
              </w:rPr>
              <w:t>Супердержави та «третій світ»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shd w:val="clear" w:color="auto" w:fill="auto"/>
          </w:tcPr>
          <w:p w:rsidR="00216934" w:rsidRPr="005E6500" w:rsidRDefault="00216934" w:rsidP="0066318C">
            <w:pPr>
              <w:jc w:val="center"/>
            </w:pPr>
          </w:p>
        </w:tc>
      </w:tr>
      <w:tr w:rsidR="00216934" w:rsidRPr="005E6500" w:rsidTr="0066318C">
        <w:trPr>
          <w:trHeight w:val="104"/>
        </w:trPr>
        <w:tc>
          <w:tcPr>
            <w:tcW w:w="776" w:type="pct"/>
            <w:vMerge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270DFC">
            <w:r w:rsidRPr="006B23EB">
              <w:t xml:space="preserve">4.3.  </w:t>
            </w:r>
            <w:r w:rsidR="00270DFC">
              <w:rPr>
                <w:sz w:val="24"/>
                <w:szCs w:val="24"/>
              </w:rPr>
              <w:t>Розпад Радянського Союзу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216934" w:rsidRPr="005E6500" w:rsidRDefault="00216934" w:rsidP="0066318C">
            <w:pPr>
              <w:jc w:val="center"/>
            </w:pPr>
          </w:p>
        </w:tc>
      </w:tr>
      <w:tr w:rsidR="00270DFC" w:rsidRPr="005E6500" w:rsidTr="0066318C">
        <w:trPr>
          <w:trHeight w:val="246"/>
        </w:trPr>
        <w:tc>
          <w:tcPr>
            <w:tcW w:w="776" w:type="pct"/>
            <w:vMerge w:val="restart"/>
          </w:tcPr>
          <w:p w:rsidR="00270DFC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Ф3</w:t>
            </w:r>
          </w:p>
          <w:p w:rsidR="00603CB4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  <w:p w:rsidR="00603CB4" w:rsidRPr="006B23EB" w:rsidRDefault="00603CB4" w:rsidP="0066318C"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2731" w:type="pct"/>
          </w:tcPr>
          <w:p w:rsidR="00270DFC" w:rsidRPr="006B23EB" w:rsidRDefault="00270DFC" w:rsidP="00270DFC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5. </w:t>
            </w:r>
            <w:r>
              <w:rPr>
                <w:b/>
              </w:rPr>
              <w:t xml:space="preserve">Утворення нового світового порядку </w:t>
            </w:r>
          </w:p>
        </w:tc>
        <w:tc>
          <w:tcPr>
            <w:tcW w:w="1493" w:type="pct"/>
            <w:vMerge w:val="restart"/>
          </w:tcPr>
          <w:p w:rsidR="00270DFC" w:rsidRPr="005E6500" w:rsidRDefault="005E6500" w:rsidP="0066318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70DFC" w:rsidRPr="005E6500" w:rsidTr="0066318C">
        <w:trPr>
          <w:trHeight w:val="20"/>
        </w:trPr>
        <w:tc>
          <w:tcPr>
            <w:tcW w:w="776" w:type="pct"/>
            <w:vMerge/>
          </w:tcPr>
          <w:p w:rsidR="00270DFC" w:rsidRPr="006B23EB" w:rsidRDefault="00270DFC" w:rsidP="0066318C"/>
        </w:tc>
        <w:tc>
          <w:tcPr>
            <w:tcW w:w="2731" w:type="pct"/>
          </w:tcPr>
          <w:p w:rsidR="00270DFC" w:rsidRPr="006B23EB" w:rsidRDefault="00270DFC" w:rsidP="00270DFC">
            <w:r w:rsidRPr="006B23EB">
              <w:t>5.1. </w:t>
            </w:r>
            <w:r>
              <w:rPr>
                <w:sz w:val="24"/>
                <w:szCs w:val="24"/>
              </w:rPr>
              <w:t>Підйом Європи</w:t>
            </w:r>
            <w:r w:rsidRPr="00116858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270DFC" w:rsidRPr="005E6500" w:rsidRDefault="00270DFC" w:rsidP="0066318C">
            <w:pPr>
              <w:jc w:val="center"/>
            </w:pPr>
          </w:p>
        </w:tc>
      </w:tr>
      <w:tr w:rsidR="00270DFC" w:rsidRPr="005E6500" w:rsidTr="0066318C">
        <w:trPr>
          <w:trHeight w:val="20"/>
        </w:trPr>
        <w:tc>
          <w:tcPr>
            <w:tcW w:w="776" w:type="pct"/>
            <w:vMerge/>
          </w:tcPr>
          <w:p w:rsidR="00270DFC" w:rsidRPr="006B23EB" w:rsidRDefault="00270DFC" w:rsidP="0066318C"/>
        </w:tc>
        <w:tc>
          <w:tcPr>
            <w:tcW w:w="2731" w:type="pct"/>
          </w:tcPr>
          <w:p w:rsidR="00270DFC" w:rsidRPr="006B23EB" w:rsidRDefault="00270DFC" w:rsidP="00270DFC">
            <w:r>
              <w:t>5.2. Зростання значення прав людини у світі.</w:t>
            </w:r>
          </w:p>
        </w:tc>
        <w:tc>
          <w:tcPr>
            <w:tcW w:w="1493" w:type="pct"/>
            <w:vMerge/>
            <w:vAlign w:val="center"/>
          </w:tcPr>
          <w:p w:rsidR="00270DFC" w:rsidRPr="005E6500" w:rsidRDefault="00270DFC" w:rsidP="0066318C">
            <w:pPr>
              <w:jc w:val="center"/>
            </w:pPr>
          </w:p>
        </w:tc>
      </w:tr>
      <w:tr w:rsidR="00270DFC" w:rsidRPr="005E6500" w:rsidTr="0066318C">
        <w:trPr>
          <w:trHeight w:val="20"/>
        </w:trPr>
        <w:tc>
          <w:tcPr>
            <w:tcW w:w="776" w:type="pct"/>
            <w:vMerge/>
          </w:tcPr>
          <w:p w:rsidR="00270DFC" w:rsidRPr="006B23EB" w:rsidRDefault="00270DFC" w:rsidP="0066318C"/>
        </w:tc>
        <w:tc>
          <w:tcPr>
            <w:tcW w:w="2731" w:type="pct"/>
          </w:tcPr>
          <w:p w:rsidR="00270DFC" w:rsidRDefault="00270DFC" w:rsidP="00270DFC">
            <w:r>
              <w:t>5.3. Глобалізація.</w:t>
            </w:r>
          </w:p>
        </w:tc>
        <w:tc>
          <w:tcPr>
            <w:tcW w:w="1493" w:type="pct"/>
            <w:vMerge/>
            <w:vAlign w:val="center"/>
          </w:tcPr>
          <w:p w:rsidR="00270DFC" w:rsidRPr="005E6500" w:rsidRDefault="00270DFC" w:rsidP="0066318C">
            <w:pPr>
              <w:jc w:val="center"/>
            </w:pPr>
          </w:p>
        </w:tc>
      </w:tr>
      <w:tr w:rsidR="006178FC" w:rsidRPr="005E6500" w:rsidTr="0066318C">
        <w:trPr>
          <w:trHeight w:val="191"/>
        </w:trPr>
        <w:tc>
          <w:tcPr>
            <w:tcW w:w="776" w:type="pct"/>
            <w:vMerge w:val="restart"/>
          </w:tcPr>
          <w:p w:rsidR="006178FC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Ф3</w:t>
            </w:r>
          </w:p>
          <w:p w:rsidR="00603CB4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 w:rsidRPr="004D2CDA">
              <w:rPr>
                <w:sz w:val="24"/>
                <w:szCs w:val="24"/>
                <w:shd w:val="clear" w:color="auto" w:fill="FFFFFF"/>
              </w:rPr>
              <w:lastRenderedPageBreak/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  <w:p w:rsidR="00603CB4" w:rsidRDefault="00603CB4" w:rsidP="0066318C">
            <w:pPr>
              <w:rPr>
                <w:sz w:val="24"/>
                <w:szCs w:val="24"/>
                <w:shd w:val="clear" w:color="auto" w:fill="FFFFFF"/>
              </w:rPr>
            </w:pPr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  <w:p w:rsidR="00603CB4" w:rsidRPr="006B23EB" w:rsidRDefault="00603CB4" w:rsidP="0066318C"/>
        </w:tc>
        <w:tc>
          <w:tcPr>
            <w:tcW w:w="2731" w:type="pct"/>
          </w:tcPr>
          <w:p w:rsidR="006178FC" w:rsidRPr="00DF079D" w:rsidRDefault="006178FC" w:rsidP="006178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</w:t>
            </w:r>
            <w:r w:rsidRPr="00DF079D">
              <w:rPr>
                <w:b/>
              </w:rPr>
              <w:t xml:space="preserve">6. </w:t>
            </w:r>
            <w:r>
              <w:rPr>
                <w:b/>
              </w:rPr>
              <w:t>США, як світовий лідер сучасності</w:t>
            </w:r>
          </w:p>
        </w:tc>
        <w:tc>
          <w:tcPr>
            <w:tcW w:w="1493" w:type="pct"/>
            <w:vMerge w:val="restart"/>
          </w:tcPr>
          <w:p w:rsidR="006178FC" w:rsidRPr="005E6500" w:rsidRDefault="005E6500" w:rsidP="0066318C">
            <w:pPr>
              <w:jc w:val="center"/>
            </w:pPr>
            <w:r>
              <w:t>8</w:t>
            </w:r>
          </w:p>
        </w:tc>
      </w:tr>
      <w:tr w:rsidR="006178FC" w:rsidRPr="005E6500" w:rsidTr="0066318C">
        <w:trPr>
          <w:trHeight w:val="191"/>
        </w:trPr>
        <w:tc>
          <w:tcPr>
            <w:tcW w:w="776" w:type="pct"/>
            <w:vMerge/>
          </w:tcPr>
          <w:p w:rsidR="006178FC" w:rsidRPr="0051531C" w:rsidRDefault="006178FC" w:rsidP="0066318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6178FC" w:rsidRDefault="006178FC" w:rsidP="0061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США до та після подій 9/11.</w:t>
            </w:r>
          </w:p>
        </w:tc>
        <w:tc>
          <w:tcPr>
            <w:tcW w:w="1493" w:type="pct"/>
            <w:vMerge/>
            <w:vAlign w:val="center"/>
          </w:tcPr>
          <w:p w:rsidR="006178FC" w:rsidRPr="005E6500" w:rsidRDefault="006178FC" w:rsidP="0066318C">
            <w:pPr>
              <w:jc w:val="center"/>
              <w:rPr>
                <w:color w:val="FF0000"/>
              </w:rPr>
            </w:pPr>
          </w:p>
        </w:tc>
      </w:tr>
      <w:tr w:rsidR="006178FC" w:rsidRPr="005E6500" w:rsidTr="0066318C">
        <w:trPr>
          <w:trHeight w:val="191"/>
        </w:trPr>
        <w:tc>
          <w:tcPr>
            <w:tcW w:w="776" w:type="pct"/>
            <w:vMerge/>
          </w:tcPr>
          <w:p w:rsidR="006178FC" w:rsidRPr="0051531C" w:rsidRDefault="006178FC" w:rsidP="0066318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6178FC" w:rsidRDefault="006178FC" w:rsidP="0061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Війна з тероризмом</w:t>
            </w:r>
            <w:r w:rsidRPr="00237CB8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6178FC" w:rsidRPr="005E6500" w:rsidRDefault="006178FC" w:rsidP="0066318C">
            <w:pPr>
              <w:jc w:val="center"/>
              <w:rPr>
                <w:color w:val="FF0000"/>
              </w:rPr>
            </w:pPr>
          </w:p>
        </w:tc>
      </w:tr>
      <w:tr w:rsidR="006178FC" w:rsidRPr="00DF079D" w:rsidTr="0066318C">
        <w:trPr>
          <w:trHeight w:val="191"/>
        </w:trPr>
        <w:tc>
          <w:tcPr>
            <w:tcW w:w="776" w:type="pct"/>
            <w:vMerge/>
          </w:tcPr>
          <w:p w:rsidR="006178FC" w:rsidRPr="0051531C" w:rsidRDefault="006178FC" w:rsidP="0066318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6178FC" w:rsidRDefault="006178FC" w:rsidP="00617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Ядерні виклики.</w:t>
            </w:r>
          </w:p>
        </w:tc>
        <w:tc>
          <w:tcPr>
            <w:tcW w:w="1493" w:type="pct"/>
            <w:vMerge/>
            <w:vAlign w:val="center"/>
          </w:tcPr>
          <w:p w:rsidR="006178FC" w:rsidRPr="00DF079D" w:rsidRDefault="006178FC" w:rsidP="0066318C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16934" w:rsidRPr="00DF079D" w:rsidTr="0066318C">
        <w:trPr>
          <w:trHeight w:val="62"/>
        </w:trPr>
        <w:tc>
          <w:tcPr>
            <w:tcW w:w="776" w:type="pct"/>
          </w:tcPr>
          <w:p w:rsidR="00216934" w:rsidRPr="006B23EB" w:rsidRDefault="00216934" w:rsidP="0066318C"/>
        </w:tc>
        <w:tc>
          <w:tcPr>
            <w:tcW w:w="2731" w:type="pct"/>
          </w:tcPr>
          <w:p w:rsidR="00216934" w:rsidRPr="006B23EB" w:rsidRDefault="00216934" w:rsidP="0066318C">
            <w:pPr>
              <w:jc w:val="center"/>
              <w:rPr>
                <w:b/>
              </w:rPr>
            </w:pPr>
            <w:r w:rsidRPr="006B23EB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216934" w:rsidRPr="004245E1" w:rsidRDefault="004245E1" w:rsidP="0066318C">
            <w:pPr>
              <w:jc w:val="center"/>
              <w:rPr>
                <w:b/>
                <w:bCs/>
                <w:highlight w:val="yellow"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</w:tr>
      <w:tr w:rsidR="00603CB4" w:rsidRPr="00413E83" w:rsidTr="0066318C">
        <w:trPr>
          <w:trHeight w:val="140"/>
        </w:trPr>
        <w:tc>
          <w:tcPr>
            <w:tcW w:w="776" w:type="pct"/>
            <w:vMerge w:val="restart"/>
            <w:shd w:val="clear" w:color="auto" w:fill="auto"/>
          </w:tcPr>
          <w:p w:rsidR="00603CB4" w:rsidRPr="0051531C" w:rsidRDefault="00603CB4" w:rsidP="007077B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РН01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Ф3</w:t>
            </w:r>
          </w:p>
          <w:p w:rsidR="00603CB4" w:rsidRPr="0051531C" w:rsidRDefault="00603CB4" w:rsidP="007077BE">
            <w:pPr>
              <w:rPr>
                <w:sz w:val="24"/>
                <w:szCs w:val="24"/>
                <w:shd w:val="clear" w:color="auto" w:fill="FFFFFF"/>
              </w:rPr>
            </w:pPr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  <w:p w:rsidR="00603CB4" w:rsidRPr="0051531C" w:rsidRDefault="00603CB4" w:rsidP="007077BE">
            <w:pPr>
              <w:rPr>
                <w:sz w:val="24"/>
                <w:szCs w:val="24"/>
                <w:shd w:val="clear" w:color="auto" w:fill="FFFFFF"/>
              </w:rPr>
            </w:pPr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  <w:p w:rsidR="00603CB4" w:rsidRPr="0051531C" w:rsidRDefault="00603CB4" w:rsidP="007077BE">
            <w:pPr>
              <w:rPr>
                <w:sz w:val="24"/>
                <w:szCs w:val="24"/>
                <w:shd w:val="clear" w:color="auto" w:fill="FFFFFF"/>
              </w:rPr>
            </w:pPr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  <w:p w:rsidR="00603CB4" w:rsidRPr="0051531C" w:rsidRDefault="00603CB4" w:rsidP="007077BE">
            <w:pPr>
              <w:rPr>
                <w:sz w:val="24"/>
                <w:szCs w:val="24"/>
                <w:shd w:val="clear" w:color="auto" w:fill="FFFFFF"/>
              </w:rPr>
            </w:pPr>
            <w:r w:rsidRPr="004D2CDA">
              <w:rPr>
                <w:sz w:val="24"/>
                <w:szCs w:val="24"/>
                <w:shd w:val="clear" w:color="auto" w:fill="FFFFFF"/>
              </w:rPr>
              <w:t>РН01.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4D2CDA">
              <w:rPr>
                <w:sz w:val="24"/>
                <w:szCs w:val="24"/>
                <w:shd w:val="clear" w:color="auto" w:fill="FFFFFF"/>
              </w:rPr>
              <w:t>-Ф3</w:t>
            </w:r>
          </w:p>
        </w:tc>
        <w:tc>
          <w:tcPr>
            <w:tcW w:w="2731" w:type="pct"/>
          </w:tcPr>
          <w:p w:rsidR="00603CB4" w:rsidRPr="006B23EB" w:rsidRDefault="00603CB4" w:rsidP="006178FC">
            <w:r>
              <w:t>Тема 1.</w:t>
            </w:r>
            <w:r w:rsidRPr="006B23EB">
              <w:t xml:space="preserve"> </w:t>
            </w:r>
            <w:r>
              <w:rPr>
                <w:sz w:val="24"/>
                <w:szCs w:val="24"/>
              </w:rPr>
              <w:t xml:space="preserve">Епоха великих </w:t>
            </w:r>
            <w:proofErr w:type="spellStart"/>
            <w:r>
              <w:rPr>
                <w:sz w:val="24"/>
                <w:szCs w:val="24"/>
              </w:rPr>
              <w:t>відкриттів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Align w:val="center"/>
          </w:tcPr>
          <w:p w:rsidR="00603CB4" w:rsidRPr="00413E83" w:rsidRDefault="00603CB4" w:rsidP="006631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03CB4" w:rsidRPr="00413E83" w:rsidTr="006178FC">
        <w:trPr>
          <w:trHeight w:val="328"/>
        </w:trPr>
        <w:tc>
          <w:tcPr>
            <w:tcW w:w="776" w:type="pct"/>
            <w:vMerge/>
            <w:shd w:val="clear" w:color="auto" w:fill="auto"/>
          </w:tcPr>
          <w:p w:rsidR="00603CB4" w:rsidRPr="006B23EB" w:rsidRDefault="00603CB4" w:rsidP="0066318C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603CB4" w:rsidRPr="006B23EB" w:rsidRDefault="00603CB4" w:rsidP="006178FC">
            <w:r>
              <w:t>Тема 2</w:t>
            </w:r>
            <w:r w:rsidRPr="006B23EB">
              <w:t xml:space="preserve">. </w:t>
            </w:r>
            <w:r>
              <w:rPr>
                <w:sz w:val="24"/>
                <w:szCs w:val="24"/>
              </w:rPr>
              <w:t>Проблеми та наслідки 30-річної війни</w:t>
            </w:r>
          </w:p>
        </w:tc>
        <w:tc>
          <w:tcPr>
            <w:tcW w:w="1493" w:type="pct"/>
            <w:vAlign w:val="center"/>
          </w:tcPr>
          <w:p w:rsidR="00603CB4" w:rsidRPr="00413E83" w:rsidRDefault="00603CB4" w:rsidP="006631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03CB4" w:rsidRPr="00413E83" w:rsidTr="0066318C">
        <w:trPr>
          <w:trHeight w:val="274"/>
        </w:trPr>
        <w:tc>
          <w:tcPr>
            <w:tcW w:w="776" w:type="pct"/>
            <w:vMerge/>
            <w:shd w:val="clear" w:color="auto" w:fill="auto"/>
          </w:tcPr>
          <w:p w:rsidR="00603CB4" w:rsidRPr="006B23EB" w:rsidRDefault="00603CB4" w:rsidP="0066318C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603CB4" w:rsidRPr="009B2772" w:rsidRDefault="00603CB4" w:rsidP="00617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B277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Корейська війна</w:t>
            </w:r>
            <w:r w:rsidRPr="009B2772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Align w:val="center"/>
          </w:tcPr>
          <w:p w:rsidR="00603CB4" w:rsidRPr="00413E83" w:rsidRDefault="00603CB4" w:rsidP="0066318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03CB4" w:rsidRPr="00413E83" w:rsidTr="0066318C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603CB4" w:rsidRPr="006B23EB" w:rsidRDefault="00603CB4" w:rsidP="0066318C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603CB4" w:rsidRPr="006B23EB" w:rsidRDefault="00603CB4" w:rsidP="006178FC">
            <w:pPr>
              <w:jc w:val="both"/>
            </w:pPr>
            <w:r>
              <w:t xml:space="preserve">Тема </w:t>
            </w:r>
            <w:r w:rsidRPr="006B23EB">
              <w:t xml:space="preserve">4. </w:t>
            </w:r>
            <w:r>
              <w:rPr>
                <w:sz w:val="24"/>
                <w:szCs w:val="24"/>
              </w:rPr>
              <w:t>Карибська криза.</w:t>
            </w:r>
          </w:p>
        </w:tc>
        <w:tc>
          <w:tcPr>
            <w:tcW w:w="1493" w:type="pct"/>
            <w:vAlign w:val="center"/>
          </w:tcPr>
          <w:p w:rsidR="00603CB4" w:rsidRPr="00413E83" w:rsidRDefault="00603CB4" w:rsidP="0066318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3CB4" w:rsidRPr="00413E83" w:rsidTr="0066318C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603CB4" w:rsidRPr="006B23EB" w:rsidRDefault="00603CB4" w:rsidP="0066318C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603CB4" w:rsidRPr="006B23EB" w:rsidRDefault="00603CB4" w:rsidP="006178F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Pr="006B23EB">
              <w:rPr>
                <w:spacing w:val="-4"/>
              </w:rPr>
              <w:t xml:space="preserve">5. </w:t>
            </w:r>
            <w:r>
              <w:rPr>
                <w:sz w:val="24"/>
                <w:szCs w:val="24"/>
              </w:rPr>
              <w:t>Арабська весна.</w:t>
            </w:r>
          </w:p>
        </w:tc>
        <w:tc>
          <w:tcPr>
            <w:tcW w:w="1493" w:type="pct"/>
            <w:vAlign w:val="center"/>
          </w:tcPr>
          <w:p w:rsidR="00603CB4" w:rsidRPr="00413E83" w:rsidRDefault="00603CB4" w:rsidP="0066318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3CB4" w:rsidRPr="00413E83" w:rsidTr="0066318C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603CB4" w:rsidRPr="006B23EB" w:rsidRDefault="00603CB4" w:rsidP="0066318C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603CB4" w:rsidRDefault="00603CB4" w:rsidP="0066318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6. США 9/11</w:t>
            </w:r>
          </w:p>
        </w:tc>
        <w:tc>
          <w:tcPr>
            <w:tcW w:w="1493" w:type="pct"/>
            <w:vAlign w:val="center"/>
          </w:tcPr>
          <w:p w:rsidR="00603CB4" w:rsidRPr="00413E83" w:rsidRDefault="00603CB4" w:rsidP="0066318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3CB4" w:rsidRPr="00413E83" w:rsidTr="0066318C">
        <w:trPr>
          <w:trHeight w:val="20"/>
        </w:trPr>
        <w:tc>
          <w:tcPr>
            <w:tcW w:w="3507" w:type="pct"/>
            <w:gridSpan w:val="2"/>
          </w:tcPr>
          <w:p w:rsidR="00603CB4" w:rsidRPr="006B23EB" w:rsidRDefault="00603CB4" w:rsidP="0066318C">
            <w:pPr>
              <w:jc w:val="right"/>
              <w:rPr>
                <w:b/>
                <w:bCs/>
              </w:rPr>
            </w:pPr>
            <w:r w:rsidRPr="006B23EB">
              <w:rPr>
                <w:b/>
                <w:bCs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603CB4" w:rsidRPr="00413E83" w:rsidRDefault="00603CB4" w:rsidP="0066318C">
            <w:pPr>
              <w:jc w:val="center"/>
              <w:rPr>
                <w:b/>
                <w:bCs/>
              </w:rPr>
            </w:pPr>
            <w:r w:rsidRPr="00413E83">
              <w:rPr>
                <w:b/>
                <w:bCs/>
              </w:rPr>
              <w:t>90</w:t>
            </w:r>
          </w:p>
        </w:tc>
      </w:tr>
    </w:tbl>
    <w:p w:rsidR="00216934" w:rsidRDefault="00216934" w:rsidP="00216934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t>6 </w:t>
      </w:r>
      <w:bookmarkEnd w:id="7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3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4" w:name="_Toc34660492"/>
      <w:r w:rsidRPr="00413E83">
        <w:rPr>
          <w:b/>
          <w:sz w:val="24"/>
          <w:szCs w:val="24"/>
        </w:rPr>
        <w:t>6.1 Шкали</w:t>
      </w:r>
      <w:bookmarkEnd w:id="14"/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5" w:name="_Toc34660493"/>
      <w:r w:rsidRPr="00413E83">
        <w:rPr>
          <w:b/>
          <w:sz w:val="24"/>
          <w:szCs w:val="24"/>
        </w:rPr>
        <w:t>6.2 Засоби та процедури</w:t>
      </w:r>
      <w:bookmarkEnd w:id="15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6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6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Засоби діагностики (контрольні завдання) для поточного та підсумкового контролю </w:t>
      </w:r>
      <w:r w:rsidRPr="006B23EB">
        <w:rPr>
          <w:bCs/>
          <w:sz w:val="24"/>
          <w:szCs w:val="24"/>
        </w:rPr>
        <w:lastRenderedPageBreak/>
        <w:t xml:space="preserve">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D85F0C" w:rsidRDefault="00D85F0C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F15AC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7" w:name="_Hlk501707960"/>
      <w:bookmarkStart w:id="18" w:name="_Hlk500614565"/>
      <w:bookmarkStart w:id="19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20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7"/>
    <w:bookmarkEnd w:id="20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bookmarkEnd w:id="19"/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023C1D" w:rsidRPr="00227917" w:rsidRDefault="00023C1D" w:rsidP="00023C1D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023C1D" w:rsidRDefault="00023C1D" w:rsidP="002472DA">
      <w:pPr>
        <w:ind w:firstLine="567"/>
        <w:jc w:val="both"/>
        <w:rPr>
          <w:color w:val="000000"/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концептуальні наукові та практичні </w:t>
            </w:r>
            <w:r w:rsidRPr="006B23EB">
              <w:lastRenderedPageBreak/>
              <w:t>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lastRenderedPageBreak/>
              <w:t>Відповідь відмінна – правильна, обґрунтована, осмислена. 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збирати та </w:t>
            </w:r>
            <w:proofErr w:type="spellStart"/>
            <w:r w:rsidRPr="006B23EB">
              <w:t>логічно</w:t>
            </w:r>
            <w:proofErr w:type="spellEnd"/>
            <w:r w:rsidRPr="006B23EB">
              <w:t xml:space="preserve">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при виконанні завдань за зразком, але з </w:t>
            </w:r>
            <w:proofErr w:type="spellStart"/>
            <w:r w:rsidRPr="006B23EB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донесення до фахівців і нефахівців інформації, ідей, </w:t>
            </w:r>
            <w:r w:rsidRPr="006B23EB">
              <w:lastRenderedPageBreak/>
              <w:t>проблем, рішень, власного досвіду та 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lastRenderedPageBreak/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lastRenderedPageBreak/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 xml:space="preserve">управління складною технічною або професійною діяльністю чи </w:t>
            </w:r>
            <w:r w:rsidRPr="006B23EB">
              <w:lastRenderedPageBreak/>
              <w:t>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lastRenderedPageBreak/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дослідницький характер навчальної діяльності, </w:t>
            </w:r>
            <w:r w:rsidRPr="006B23EB">
              <w:lastRenderedPageBreak/>
              <w:t>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</w:t>
            </w:r>
            <w:proofErr w:type="spellStart"/>
            <w:r w:rsidRPr="006B23EB">
              <w:t>професійно</w:t>
            </w:r>
            <w:proofErr w:type="spellEnd"/>
            <w:r w:rsidRPr="006B23EB">
              <w:t xml:space="preserve">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21" w:name="_Toc34660495"/>
      <w:bookmarkEnd w:id="8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21"/>
    </w:p>
    <w:p w:rsidR="002472DA" w:rsidRDefault="0061710C" w:rsidP="00D85F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 xml:space="preserve">На заняттях обов’язково мати з собою </w:t>
      </w:r>
      <w:proofErr w:type="spellStart"/>
      <w:r w:rsidRPr="0061710C">
        <w:rPr>
          <w:sz w:val="24"/>
          <w:szCs w:val="24"/>
        </w:rPr>
        <w:t>ґаджети</w:t>
      </w:r>
      <w:proofErr w:type="spellEnd"/>
      <w:r w:rsidRPr="0061710C">
        <w:rPr>
          <w:sz w:val="24"/>
          <w:szCs w:val="24"/>
        </w:rPr>
        <w:t xml:space="preserve"> зі стільниковим інтернетом. Активований </w:t>
      </w:r>
      <w:proofErr w:type="spellStart"/>
      <w:r w:rsidRPr="0061710C">
        <w:rPr>
          <w:sz w:val="24"/>
          <w:szCs w:val="24"/>
        </w:rPr>
        <w:t>акаунт</w:t>
      </w:r>
      <w:proofErr w:type="spellEnd"/>
      <w:r w:rsidRPr="0061710C">
        <w:rPr>
          <w:sz w:val="24"/>
          <w:szCs w:val="24"/>
        </w:rPr>
        <w:t xml:space="preserve"> університетської пошти (student.i.p@nmu.one) на Microsoft Office365.</w:t>
      </w:r>
      <w:r w:rsidR="00D85F0C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Інстальований на ПК та мобільних </w:t>
      </w:r>
      <w:proofErr w:type="spellStart"/>
      <w:r w:rsidRPr="0061710C">
        <w:rPr>
          <w:sz w:val="24"/>
          <w:szCs w:val="24"/>
        </w:rPr>
        <w:t>ґаджетах</w:t>
      </w:r>
      <w:proofErr w:type="spellEnd"/>
      <w:r w:rsidRPr="0061710C">
        <w:rPr>
          <w:sz w:val="24"/>
          <w:szCs w:val="24"/>
        </w:rPr>
        <w:t xml:space="preserve"> пакет програм Microsoft Office (Word, Excel, PowerPoint).</w:t>
      </w:r>
    </w:p>
    <w:p w:rsidR="00636DA4" w:rsidRDefault="00636DA4" w:rsidP="0061710C">
      <w:pPr>
        <w:ind w:firstLine="709"/>
        <w:jc w:val="both"/>
        <w:rPr>
          <w:sz w:val="24"/>
          <w:szCs w:val="24"/>
        </w:rPr>
      </w:pPr>
    </w:p>
    <w:p w:rsidR="00023C1D" w:rsidRDefault="00023C1D" w:rsidP="0061710C">
      <w:pPr>
        <w:ind w:firstLine="709"/>
        <w:jc w:val="both"/>
        <w:rPr>
          <w:sz w:val="24"/>
          <w:szCs w:val="24"/>
        </w:rPr>
      </w:pP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2" w:name="_Toc34660496"/>
      <w:r w:rsidRPr="0061710C">
        <w:rPr>
          <w:b/>
          <w:bCs/>
          <w:sz w:val="24"/>
          <w:szCs w:val="24"/>
        </w:rPr>
        <w:lastRenderedPageBreak/>
        <w:t>8 РЕКОМЕНДОВАНІ ДЖЕРЕЛА ІНФОРМАЦІЇ</w:t>
      </w:r>
      <w:bookmarkEnd w:id="22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D4492B" w:rsidRPr="00D4492B" w:rsidRDefault="00D4492B" w:rsidP="00D4492B">
      <w:pPr>
        <w:ind w:firstLine="709"/>
        <w:jc w:val="both"/>
        <w:rPr>
          <w:sz w:val="24"/>
          <w:szCs w:val="24"/>
          <w:lang w:val="en-US"/>
        </w:rPr>
      </w:pPr>
      <w:r w:rsidRPr="00D4492B">
        <w:rPr>
          <w:sz w:val="24"/>
          <w:szCs w:val="24"/>
          <w:lang w:val="en-US"/>
        </w:rPr>
        <w:t xml:space="preserve">1. </w:t>
      </w:r>
      <w:proofErr w:type="spellStart"/>
      <w:r w:rsidRPr="00D4492B">
        <w:rPr>
          <w:sz w:val="24"/>
          <w:szCs w:val="24"/>
          <w:lang w:val="en-US"/>
        </w:rPr>
        <w:t>Baylis</w:t>
      </w:r>
      <w:proofErr w:type="spellEnd"/>
      <w:r w:rsidRPr="00D4492B">
        <w:rPr>
          <w:sz w:val="24"/>
          <w:szCs w:val="24"/>
          <w:lang w:val="en-US"/>
        </w:rPr>
        <w:t>, John, Steve Smith and Patricia Owens, editors. The Globalization of World Politics: An Introduction to World Politics, 8th ed., Oxford: Oxford University Press, 2020.</w:t>
      </w:r>
    </w:p>
    <w:p w:rsidR="00D4492B" w:rsidRPr="00D4492B" w:rsidRDefault="00D4492B" w:rsidP="00D4492B">
      <w:pPr>
        <w:ind w:firstLine="709"/>
        <w:jc w:val="both"/>
        <w:rPr>
          <w:sz w:val="24"/>
          <w:szCs w:val="24"/>
          <w:lang w:val="en-US"/>
        </w:rPr>
      </w:pPr>
      <w:r w:rsidRPr="00D4492B">
        <w:rPr>
          <w:sz w:val="24"/>
          <w:szCs w:val="24"/>
          <w:lang w:val="en-US"/>
        </w:rPr>
        <w:t xml:space="preserve">2. </w:t>
      </w:r>
      <w:proofErr w:type="spellStart"/>
      <w:r w:rsidRPr="00D4492B">
        <w:rPr>
          <w:sz w:val="24"/>
          <w:szCs w:val="24"/>
          <w:lang w:val="en-US"/>
        </w:rPr>
        <w:t>Carr</w:t>
      </w:r>
      <w:proofErr w:type="spellEnd"/>
      <w:r w:rsidRPr="00D4492B">
        <w:rPr>
          <w:sz w:val="24"/>
          <w:szCs w:val="24"/>
          <w:lang w:val="en-US"/>
        </w:rPr>
        <w:t xml:space="preserve">, E.H. What is History? </w:t>
      </w:r>
      <w:proofErr w:type="gramStart"/>
      <w:r w:rsidRPr="00D4492B">
        <w:rPr>
          <w:sz w:val="24"/>
          <w:szCs w:val="24"/>
          <w:lang w:val="en-US"/>
        </w:rPr>
        <w:t>Penguin Classics, 2018.</w:t>
      </w:r>
      <w:proofErr w:type="gramEnd"/>
    </w:p>
    <w:p w:rsidR="00D4492B" w:rsidRPr="00D4492B" w:rsidRDefault="00D4492B" w:rsidP="00D4492B">
      <w:pPr>
        <w:ind w:firstLine="709"/>
        <w:jc w:val="both"/>
        <w:rPr>
          <w:sz w:val="24"/>
          <w:szCs w:val="24"/>
          <w:lang w:val="en-US"/>
        </w:rPr>
      </w:pPr>
      <w:r w:rsidRPr="00B1027F">
        <w:rPr>
          <w:sz w:val="24"/>
          <w:szCs w:val="24"/>
          <w:lang w:val="en-US"/>
        </w:rPr>
        <w:t xml:space="preserve">3. </w:t>
      </w:r>
      <w:r w:rsidRPr="00D4492B">
        <w:rPr>
          <w:sz w:val="24"/>
          <w:szCs w:val="24"/>
          <w:lang w:val="en-US"/>
        </w:rPr>
        <w:t>Fernandez-</w:t>
      </w:r>
      <w:proofErr w:type="spellStart"/>
      <w:r w:rsidRPr="00D4492B">
        <w:rPr>
          <w:sz w:val="24"/>
          <w:szCs w:val="24"/>
          <w:lang w:val="en-US"/>
        </w:rPr>
        <w:t>Armesto</w:t>
      </w:r>
      <w:proofErr w:type="spellEnd"/>
      <w:r w:rsidRPr="00D4492B">
        <w:rPr>
          <w:sz w:val="24"/>
          <w:szCs w:val="24"/>
          <w:lang w:val="en-US"/>
        </w:rPr>
        <w:t>, Felipe. The Oxford Illustrated History of the World, Oxford: Oxford University Press, 2019.</w:t>
      </w:r>
    </w:p>
    <w:p w:rsidR="00D4492B" w:rsidRPr="00D4492B" w:rsidRDefault="00D4492B" w:rsidP="00D4492B">
      <w:pPr>
        <w:ind w:firstLine="709"/>
        <w:jc w:val="both"/>
        <w:rPr>
          <w:sz w:val="24"/>
          <w:szCs w:val="24"/>
          <w:lang w:val="en-US"/>
        </w:rPr>
      </w:pPr>
      <w:r w:rsidRPr="00D4492B">
        <w:rPr>
          <w:sz w:val="24"/>
          <w:szCs w:val="24"/>
          <w:lang w:val="en-US"/>
        </w:rPr>
        <w:t xml:space="preserve">4. Marks, Robert B. The Origins of </w:t>
      </w:r>
      <w:proofErr w:type="gramStart"/>
      <w:r w:rsidRPr="00D4492B">
        <w:rPr>
          <w:sz w:val="24"/>
          <w:szCs w:val="24"/>
          <w:lang w:val="en-US"/>
        </w:rPr>
        <w:t>The</w:t>
      </w:r>
      <w:proofErr w:type="gramEnd"/>
      <w:r w:rsidRPr="00D4492B">
        <w:rPr>
          <w:sz w:val="24"/>
          <w:szCs w:val="24"/>
          <w:lang w:val="en-US"/>
        </w:rPr>
        <w:t xml:space="preserve"> Modern, 4th ed., Lanham: World Rowman &amp; Littlefield Publishers, 2020.</w:t>
      </w:r>
    </w:p>
    <w:p w:rsidR="00D4492B" w:rsidRPr="00D4492B" w:rsidRDefault="00D4492B" w:rsidP="00D4492B">
      <w:pPr>
        <w:ind w:firstLine="709"/>
        <w:jc w:val="both"/>
        <w:rPr>
          <w:sz w:val="24"/>
          <w:szCs w:val="24"/>
          <w:lang w:val="en-US"/>
        </w:rPr>
      </w:pPr>
      <w:r w:rsidRPr="00D4492B">
        <w:rPr>
          <w:sz w:val="24"/>
          <w:szCs w:val="24"/>
          <w:lang w:val="en-US"/>
        </w:rPr>
        <w:t xml:space="preserve">5. Schmidt, Brian C., Nicolas </w:t>
      </w:r>
      <w:proofErr w:type="spellStart"/>
      <w:r w:rsidRPr="00D4492B">
        <w:rPr>
          <w:sz w:val="24"/>
          <w:szCs w:val="24"/>
          <w:lang w:val="en-US"/>
        </w:rPr>
        <w:t>Guilhot</w:t>
      </w:r>
      <w:proofErr w:type="spellEnd"/>
      <w:r w:rsidRPr="00D4492B">
        <w:rPr>
          <w:sz w:val="24"/>
          <w:szCs w:val="24"/>
          <w:lang w:val="en-US"/>
        </w:rPr>
        <w:t>, editors. Historiographical Investigations in International Relations, Cham: Palgrave Macmillan, 2019.</w:t>
      </w:r>
    </w:p>
    <w:p w:rsidR="00D4492B" w:rsidRPr="00D4492B" w:rsidRDefault="00D4492B" w:rsidP="00D4492B">
      <w:pPr>
        <w:ind w:firstLine="709"/>
        <w:jc w:val="both"/>
        <w:rPr>
          <w:sz w:val="24"/>
          <w:szCs w:val="24"/>
          <w:lang w:val="en-US"/>
        </w:rPr>
      </w:pPr>
      <w:r w:rsidRPr="00D4492B">
        <w:rPr>
          <w:sz w:val="24"/>
          <w:szCs w:val="24"/>
          <w:lang w:val="en-US"/>
        </w:rPr>
        <w:t xml:space="preserve">6. </w:t>
      </w:r>
      <w:proofErr w:type="spellStart"/>
      <w:r w:rsidRPr="00D4492B">
        <w:rPr>
          <w:sz w:val="24"/>
          <w:szCs w:val="24"/>
          <w:lang w:val="en-US"/>
        </w:rPr>
        <w:t>Gofas</w:t>
      </w:r>
      <w:proofErr w:type="spellEnd"/>
      <w:r w:rsidRPr="00D4492B">
        <w:rPr>
          <w:sz w:val="24"/>
          <w:szCs w:val="24"/>
          <w:lang w:val="en-US"/>
        </w:rPr>
        <w:t xml:space="preserve">, Andreas, Inanna </w:t>
      </w:r>
      <w:proofErr w:type="spellStart"/>
      <w:r w:rsidRPr="00D4492B">
        <w:rPr>
          <w:sz w:val="24"/>
          <w:szCs w:val="24"/>
          <w:lang w:val="en-US"/>
        </w:rPr>
        <w:t>Hamati-Ataya</w:t>
      </w:r>
      <w:proofErr w:type="spellEnd"/>
      <w:r w:rsidRPr="00D4492B">
        <w:rPr>
          <w:sz w:val="24"/>
          <w:szCs w:val="24"/>
          <w:lang w:val="en-US"/>
        </w:rPr>
        <w:t xml:space="preserve">, and Nicholas Greenwood </w:t>
      </w:r>
      <w:proofErr w:type="spellStart"/>
      <w:r w:rsidRPr="00D4492B">
        <w:rPr>
          <w:sz w:val="24"/>
          <w:szCs w:val="24"/>
          <w:lang w:val="en-US"/>
        </w:rPr>
        <w:t>Onuf</w:t>
      </w:r>
      <w:proofErr w:type="spellEnd"/>
      <w:r w:rsidRPr="00D4492B">
        <w:rPr>
          <w:sz w:val="24"/>
          <w:szCs w:val="24"/>
          <w:lang w:val="en-US"/>
        </w:rPr>
        <w:t xml:space="preserve">. The Sage handbook of the history, philosophy and sociology of international relations, London: Sage </w:t>
      </w:r>
      <w:proofErr w:type="spellStart"/>
      <w:r w:rsidRPr="00D4492B">
        <w:rPr>
          <w:sz w:val="24"/>
          <w:szCs w:val="24"/>
          <w:lang w:val="en-US"/>
        </w:rPr>
        <w:t>Oublications</w:t>
      </w:r>
      <w:proofErr w:type="spellEnd"/>
      <w:r w:rsidRPr="00D4492B">
        <w:rPr>
          <w:sz w:val="24"/>
          <w:szCs w:val="24"/>
          <w:lang w:val="en-US"/>
        </w:rPr>
        <w:t>, 2018.</w:t>
      </w:r>
    </w:p>
    <w:p w:rsidR="00D4492B" w:rsidRPr="00D4492B" w:rsidRDefault="00D4492B" w:rsidP="00D4492B">
      <w:pPr>
        <w:ind w:firstLine="709"/>
        <w:jc w:val="both"/>
        <w:rPr>
          <w:sz w:val="24"/>
          <w:szCs w:val="24"/>
          <w:lang w:val="en-US"/>
        </w:rPr>
      </w:pPr>
      <w:r w:rsidRPr="00B1027F">
        <w:rPr>
          <w:sz w:val="24"/>
          <w:szCs w:val="24"/>
          <w:lang w:val="en-US"/>
        </w:rPr>
        <w:t xml:space="preserve">7. </w:t>
      </w:r>
      <w:proofErr w:type="spellStart"/>
      <w:r w:rsidRPr="00D4492B">
        <w:rPr>
          <w:sz w:val="24"/>
          <w:szCs w:val="24"/>
          <w:lang w:val="en-US"/>
        </w:rPr>
        <w:t>RIngmar</w:t>
      </w:r>
      <w:proofErr w:type="spellEnd"/>
      <w:r w:rsidRPr="00D4492B">
        <w:rPr>
          <w:sz w:val="24"/>
          <w:szCs w:val="24"/>
          <w:lang w:val="en-US"/>
        </w:rPr>
        <w:t>, Erik. History of International Relations: A Non-European Perspective, Cambridge: Open Book Publishers, 2019.</w:t>
      </w:r>
    </w:p>
    <w:p w:rsidR="00D4492B" w:rsidRPr="00D4492B" w:rsidRDefault="00D4492B" w:rsidP="00E91003">
      <w:pPr>
        <w:ind w:firstLine="709"/>
        <w:jc w:val="both"/>
        <w:rPr>
          <w:sz w:val="24"/>
          <w:szCs w:val="24"/>
          <w:lang w:val="en-US"/>
        </w:rPr>
      </w:pPr>
    </w:p>
    <w:p w:rsidR="0061710C" w:rsidRDefault="0061710C" w:rsidP="002472DA">
      <w:pPr>
        <w:rPr>
          <w:sz w:val="24"/>
          <w:szCs w:val="24"/>
        </w:rPr>
        <w:sectPr w:rsidR="0061710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РОБОЧА ПРОГРАМА НАВЧАЛЬНОЇ ДИСЦИПЛІНИ</w:t>
      </w:r>
    </w:p>
    <w:p w:rsidR="00023C1D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proofErr w:type="spellStart"/>
      <w:r w:rsidR="006E08DE" w:rsidRPr="006E08DE">
        <w:rPr>
          <w:b/>
          <w:sz w:val="28"/>
          <w:szCs w:val="28"/>
        </w:rPr>
        <w:t>History</w:t>
      </w:r>
      <w:proofErr w:type="spellEnd"/>
      <w:r w:rsidR="006E08DE" w:rsidRPr="006E08DE">
        <w:rPr>
          <w:b/>
          <w:sz w:val="28"/>
          <w:szCs w:val="28"/>
        </w:rPr>
        <w:t xml:space="preserve"> </w:t>
      </w:r>
      <w:proofErr w:type="spellStart"/>
      <w:r w:rsidR="006E08DE" w:rsidRPr="006E08DE">
        <w:rPr>
          <w:b/>
          <w:sz w:val="28"/>
          <w:szCs w:val="28"/>
        </w:rPr>
        <w:t>of</w:t>
      </w:r>
      <w:proofErr w:type="spellEnd"/>
      <w:r w:rsidR="006E08DE" w:rsidRPr="006E08DE">
        <w:rPr>
          <w:b/>
          <w:sz w:val="28"/>
          <w:szCs w:val="28"/>
        </w:rPr>
        <w:t xml:space="preserve"> </w:t>
      </w:r>
      <w:proofErr w:type="spellStart"/>
      <w:r w:rsidR="006E08DE" w:rsidRPr="006E08DE">
        <w:rPr>
          <w:b/>
          <w:sz w:val="28"/>
          <w:szCs w:val="28"/>
        </w:rPr>
        <w:t>International</w:t>
      </w:r>
      <w:proofErr w:type="spellEnd"/>
      <w:r w:rsidR="006E08DE" w:rsidRPr="006E08DE">
        <w:rPr>
          <w:b/>
          <w:sz w:val="28"/>
          <w:szCs w:val="28"/>
        </w:rPr>
        <w:t xml:space="preserve"> </w:t>
      </w:r>
      <w:proofErr w:type="spellStart"/>
      <w:r w:rsidR="006E08DE" w:rsidRPr="006E08DE">
        <w:rPr>
          <w:b/>
          <w:sz w:val="28"/>
          <w:szCs w:val="28"/>
        </w:rPr>
        <w:t>Relations</w:t>
      </w:r>
      <w:proofErr w:type="spellEnd"/>
      <w:r w:rsidRPr="006B23EB">
        <w:rPr>
          <w:b/>
          <w:sz w:val="28"/>
          <w:szCs w:val="28"/>
        </w:rPr>
        <w:t>»</w:t>
      </w:r>
    </w:p>
    <w:p w:rsidR="0091238B" w:rsidRDefault="00023C1D" w:rsidP="000B28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(«Історія міжнародних відносин»)</w:t>
      </w:r>
      <w:r w:rsidR="000B2853" w:rsidRPr="006B23EB">
        <w:rPr>
          <w:b/>
          <w:sz w:val="28"/>
          <w:szCs w:val="28"/>
        </w:rPr>
        <w:t xml:space="preserve"> 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 xml:space="preserve">Розробник: </w:t>
      </w:r>
    </w:p>
    <w:p w:rsidR="000B2853" w:rsidRPr="006B23EB" w:rsidRDefault="00FD23EC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Ібрагім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Ясинович</w:t>
      </w:r>
      <w:proofErr w:type="spellEnd"/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 xml:space="preserve">. Дніпро, </w:t>
      </w:r>
      <w:proofErr w:type="spellStart"/>
      <w:r w:rsidRPr="006B23EB">
        <w:rPr>
          <w:sz w:val="28"/>
          <w:szCs w:val="28"/>
        </w:rPr>
        <w:t>просп</w:t>
      </w:r>
      <w:proofErr w:type="spellEnd"/>
      <w:r w:rsidRPr="006B23EB">
        <w:rPr>
          <w:sz w:val="28"/>
          <w:szCs w:val="28"/>
        </w:rPr>
        <w:t>. Д. Яворницького, 19</w:t>
      </w:r>
    </w:p>
    <w:sectPr w:rsidR="000B2853" w:rsidSect="005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5B" w:rsidRDefault="00BA695B" w:rsidP="0091238B">
      <w:r>
        <w:separator/>
      </w:r>
    </w:p>
  </w:endnote>
  <w:endnote w:type="continuationSeparator" w:id="0">
    <w:p w:rsidR="00BA695B" w:rsidRDefault="00BA695B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488"/>
      <w:docPartObj>
        <w:docPartGallery w:val="Page Numbers (Bottom of Page)"/>
        <w:docPartUnique/>
      </w:docPartObj>
    </w:sdtPr>
    <w:sdtEndPr/>
    <w:sdtContent>
      <w:p w:rsidR="004245E1" w:rsidRDefault="004245E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5E1" w:rsidRDefault="004245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5B" w:rsidRDefault="00BA695B" w:rsidP="0091238B">
      <w:r>
        <w:separator/>
      </w:r>
    </w:p>
  </w:footnote>
  <w:footnote w:type="continuationSeparator" w:id="0">
    <w:p w:rsidR="00BA695B" w:rsidRDefault="00BA695B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4">
    <w:nsid w:val="0D441DFE"/>
    <w:multiLevelType w:val="hybridMultilevel"/>
    <w:tmpl w:val="5DD88BB8"/>
    <w:lvl w:ilvl="0" w:tplc="F6C4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00216F"/>
    <w:multiLevelType w:val="hybridMultilevel"/>
    <w:tmpl w:val="C79AFF52"/>
    <w:lvl w:ilvl="0" w:tplc="F6C452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4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2344A5"/>
    <w:multiLevelType w:val="hybridMultilevel"/>
    <w:tmpl w:val="F70291AE"/>
    <w:lvl w:ilvl="0" w:tplc="F6C45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2"/>
  </w:num>
  <w:num w:numId="5">
    <w:abstractNumId w:val="24"/>
  </w:num>
  <w:num w:numId="6">
    <w:abstractNumId w:val="18"/>
  </w:num>
  <w:num w:numId="7">
    <w:abstractNumId w:val="17"/>
  </w:num>
  <w:num w:numId="8">
    <w:abstractNumId w:val="2"/>
  </w:num>
  <w:num w:numId="9">
    <w:abstractNumId w:val="8"/>
  </w:num>
  <w:num w:numId="10">
    <w:abstractNumId w:val="23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15"/>
  </w:num>
  <w:num w:numId="16">
    <w:abstractNumId w:val="21"/>
  </w:num>
  <w:num w:numId="17">
    <w:abstractNumId w:val="10"/>
  </w:num>
  <w:num w:numId="18">
    <w:abstractNumId w:val="14"/>
  </w:num>
  <w:num w:numId="19">
    <w:abstractNumId w:val="27"/>
  </w:num>
  <w:num w:numId="20">
    <w:abstractNumId w:val="25"/>
  </w:num>
  <w:num w:numId="21">
    <w:abstractNumId w:val="26"/>
  </w:num>
  <w:num w:numId="22">
    <w:abstractNumId w:val="16"/>
  </w:num>
  <w:num w:numId="23">
    <w:abstractNumId w:val="11"/>
  </w:num>
  <w:num w:numId="24">
    <w:abstractNumId w:val="9"/>
  </w:num>
  <w:num w:numId="25">
    <w:abstractNumId w:val="6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23C1D"/>
    <w:rsid w:val="0002442B"/>
    <w:rsid w:val="0004778D"/>
    <w:rsid w:val="00070CE3"/>
    <w:rsid w:val="000B2853"/>
    <w:rsid w:val="00197FD3"/>
    <w:rsid w:val="001D3781"/>
    <w:rsid w:val="00216934"/>
    <w:rsid w:val="002472DA"/>
    <w:rsid w:val="00270DFC"/>
    <w:rsid w:val="002807F2"/>
    <w:rsid w:val="003D06A3"/>
    <w:rsid w:val="00407AED"/>
    <w:rsid w:val="00413E83"/>
    <w:rsid w:val="004245E1"/>
    <w:rsid w:val="005270CC"/>
    <w:rsid w:val="005E6500"/>
    <w:rsid w:val="00603CB4"/>
    <w:rsid w:val="0061710C"/>
    <w:rsid w:val="006178FC"/>
    <w:rsid w:val="00617EF5"/>
    <w:rsid w:val="006323E6"/>
    <w:rsid w:val="00636DA4"/>
    <w:rsid w:val="006474E6"/>
    <w:rsid w:val="0066318C"/>
    <w:rsid w:val="006926A5"/>
    <w:rsid w:val="006B078B"/>
    <w:rsid w:val="006C28E8"/>
    <w:rsid w:val="006D358E"/>
    <w:rsid w:val="006E08DE"/>
    <w:rsid w:val="007B2923"/>
    <w:rsid w:val="0080126B"/>
    <w:rsid w:val="00861D2C"/>
    <w:rsid w:val="008668D5"/>
    <w:rsid w:val="0089569A"/>
    <w:rsid w:val="008D564F"/>
    <w:rsid w:val="008F2EC7"/>
    <w:rsid w:val="0091238B"/>
    <w:rsid w:val="00927FD9"/>
    <w:rsid w:val="00937BE5"/>
    <w:rsid w:val="009B2772"/>
    <w:rsid w:val="009B7079"/>
    <w:rsid w:val="00AA32B3"/>
    <w:rsid w:val="00B1027F"/>
    <w:rsid w:val="00B3682E"/>
    <w:rsid w:val="00B86AA2"/>
    <w:rsid w:val="00B963BE"/>
    <w:rsid w:val="00BA695B"/>
    <w:rsid w:val="00BB33E3"/>
    <w:rsid w:val="00C45934"/>
    <w:rsid w:val="00CF0FC5"/>
    <w:rsid w:val="00D20D6C"/>
    <w:rsid w:val="00D22D3B"/>
    <w:rsid w:val="00D4492B"/>
    <w:rsid w:val="00D80CDE"/>
    <w:rsid w:val="00D85F0C"/>
    <w:rsid w:val="00DA7D88"/>
    <w:rsid w:val="00DC6326"/>
    <w:rsid w:val="00DF079D"/>
    <w:rsid w:val="00E2276C"/>
    <w:rsid w:val="00E41982"/>
    <w:rsid w:val="00E84DA8"/>
    <w:rsid w:val="00E91003"/>
    <w:rsid w:val="00E94D8F"/>
    <w:rsid w:val="00EB7245"/>
    <w:rsid w:val="00EC4533"/>
    <w:rsid w:val="00F1231A"/>
    <w:rsid w:val="00F15AC5"/>
    <w:rsid w:val="00F26396"/>
    <w:rsid w:val="00F44832"/>
    <w:rsid w:val="00F678E0"/>
    <w:rsid w:val="00FD0313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13350</Words>
  <Characters>7611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2023-02-09T19:44:00Z</dcterms:created>
  <dcterms:modified xsi:type="dcterms:W3CDTF">2023-02-09T19:44:00Z</dcterms:modified>
</cp:coreProperties>
</file>